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auto"/>
        <w:jc w:val="center"/>
        <w:rPr>
          <w:rFonts w:hint="eastAsia"/>
          <w:b/>
          <w:bCs/>
          <w:sz w:val="36"/>
          <w:szCs w:val="36"/>
          <w:u w:val="single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38"/>
          <w:szCs w:val="38"/>
        </w:rPr>
        <w:t>上海高校艺术与设计类青年教师教学竞赛</w:t>
      </w:r>
    </w:p>
    <w:p>
      <w:pPr>
        <w:spacing w:line="420" w:lineRule="auto"/>
        <w:jc w:val="center"/>
        <w:rPr>
          <w:rFonts w:ascii="Helvetica" w:hAnsi="Helvetica" w:eastAsia="宋体" w:cs="Arial"/>
          <w:b/>
          <w:bCs/>
          <w:kern w:val="0"/>
          <w:sz w:val="24"/>
          <w:lang w:val="en-GB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38"/>
          <w:szCs w:val="38"/>
        </w:rPr>
        <w:t>评</w:t>
      </w:r>
      <w:r>
        <w:rPr>
          <w:rFonts w:hint="eastAsia" w:ascii="方正小标宋简体" w:hAnsi="华文中宋" w:eastAsia="方正小标宋简体" w:cs="宋体"/>
          <w:bCs/>
          <w:kern w:val="0"/>
          <w:sz w:val="38"/>
          <w:szCs w:val="38"/>
          <w:lang w:val="en-US" w:eastAsia="zh-CN"/>
        </w:rPr>
        <w:t xml:space="preserve"> </w:t>
      </w:r>
      <w:r>
        <w:rPr>
          <w:rFonts w:hint="eastAsia" w:ascii="方正小标宋简体" w:hAnsi="华文中宋" w:eastAsia="方正小标宋简体" w:cs="宋体"/>
          <w:bCs/>
          <w:kern w:val="0"/>
          <w:sz w:val="38"/>
          <w:szCs w:val="38"/>
        </w:rPr>
        <w:t>分</w:t>
      </w:r>
      <w:r>
        <w:rPr>
          <w:rFonts w:hint="eastAsia" w:ascii="方正小标宋简体" w:hAnsi="华文中宋" w:eastAsia="方正小标宋简体" w:cs="宋体"/>
          <w:bCs/>
          <w:kern w:val="0"/>
          <w:sz w:val="38"/>
          <w:szCs w:val="38"/>
          <w:lang w:val="en-US" w:eastAsia="zh-CN"/>
        </w:rPr>
        <w:t xml:space="preserve"> </w:t>
      </w:r>
      <w:r>
        <w:rPr>
          <w:rFonts w:hint="eastAsia" w:ascii="方正小标宋简体" w:hAnsi="华文中宋" w:eastAsia="方正小标宋简体" w:cs="宋体"/>
          <w:bCs/>
          <w:kern w:val="0"/>
          <w:sz w:val="38"/>
          <w:szCs w:val="38"/>
        </w:rPr>
        <w:t>细</w:t>
      </w:r>
      <w:r>
        <w:rPr>
          <w:rFonts w:hint="eastAsia" w:ascii="方正小标宋简体" w:hAnsi="华文中宋" w:eastAsia="方正小标宋简体" w:cs="宋体"/>
          <w:bCs/>
          <w:kern w:val="0"/>
          <w:sz w:val="38"/>
          <w:szCs w:val="38"/>
          <w:lang w:val="en-US" w:eastAsia="zh-CN"/>
        </w:rPr>
        <w:t xml:space="preserve"> </w:t>
      </w:r>
      <w:r>
        <w:rPr>
          <w:rFonts w:hint="eastAsia" w:ascii="方正小标宋简体" w:hAnsi="华文中宋" w:eastAsia="方正小标宋简体" w:cs="宋体"/>
          <w:bCs/>
          <w:kern w:val="0"/>
          <w:sz w:val="38"/>
          <w:szCs w:val="38"/>
        </w:rPr>
        <w:t>则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371"/>
        <w:gridCol w:w="4189"/>
        <w:gridCol w:w="804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176" w:type="dxa"/>
            <w:vAlign w:val="center"/>
          </w:tcPr>
          <w:p>
            <w:pPr>
              <w:spacing w:line="360" w:lineRule="auto"/>
              <w:jc w:val="center"/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</w:pPr>
            <w:r>
              <w:rPr>
                <w:rFonts w:hint="eastAsia" w:ascii="Helvetica" w:hAnsi="Helvetica" w:eastAsia="宋体" w:cs="Arial"/>
                <w:kern w:val="0"/>
                <w:sz w:val="22"/>
                <w:szCs w:val="22"/>
                <w:lang w:val="en-GB"/>
              </w:rPr>
              <w:t>项目</w:t>
            </w:r>
          </w:p>
        </w:tc>
        <w:tc>
          <w:tcPr>
            <w:tcW w:w="55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</w:pPr>
            <w:r>
              <w:rPr>
                <w:rFonts w:hint="eastAsia" w:ascii="Helvetica" w:hAnsi="Helvetica" w:eastAsia="宋体" w:cs="Arial"/>
                <w:kern w:val="0"/>
                <w:sz w:val="22"/>
                <w:szCs w:val="22"/>
                <w:lang w:val="en-GB"/>
              </w:rPr>
              <w:t>评测要求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</w:pPr>
            <w:r>
              <w:rPr>
                <w:rFonts w:hint="eastAsia" w:ascii="Helvetica" w:hAnsi="Helvetica" w:eastAsia="宋体" w:cs="Arial"/>
                <w:kern w:val="0"/>
                <w:sz w:val="22"/>
                <w:szCs w:val="22"/>
                <w:lang w:val="en-GB"/>
              </w:rPr>
              <w:t>分值</w:t>
            </w:r>
          </w:p>
          <w:p>
            <w:pPr>
              <w:spacing w:line="360" w:lineRule="auto"/>
              <w:jc w:val="center"/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</w:pPr>
            <w:r>
              <w:rPr>
                <w:rFonts w:hint="eastAsia" w:ascii="Helvetica" w:hAnsi="Helvetica" w:eastAsia="宋体" w:cs="Arial"/>
                <w:kern w:val="0"/>
                <w:sz w:val="22"/>
                <w:szCs w:val="22"/>
                <w:lang w:val="en-GB"/>
              </w:rPr>
              <w:t>（1</w:t>
            </w:r>
            <w:r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  <w:t>00</w:t>
            </w:r>
            <w:r>
              <w:rPr>
                <w:rFonts w:hint="eastAsia" w:ascii="Helvetica" w:hAnsi="Helvetica" w:eastAsia="宋体" w:cs="Arial"/>
                <w:kern w:val="0"/>
                <w:sz w:val="22"/>
                <w:szCs w:val="22"/>
                <w:lang w:val="en-GB"/>
              </w:rPr>
              <w:t>分）</w:t>
            </w:r>
          </w:p>
        </w:tc>
        <w:tc>
          <w:tcPr>
            <w:tcW w:w="750" w:type="dxa"/>
            <w:vAlign w:val="center"/>
          </w:tcPr>
          <w:p>
            <w:pPr>
              <w:spacing w:line="360" w:lineRule="auto"/>
              <w:jc w:val="center"/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</w:pPr>
            <w:r>
              <w:rPr>
                <w:rFonts w:hint="eastAsia" w:ascii="Helvetica" w:hAnsi="Helvetica" w:eastAsia="宋体" w:cs="Arial"/>
                <w:kern w:val="0"/>
                <w:sz w:val="22"/>
                <w:szCs w:val="22"/>
                <w:lang w:val="en-GB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</w:pPr>
            <w:r>
              <w:rPr>
                <w:rFonts w:hint="eastAsia" w:ascii="Helvetica" w:hAnsi="Helvetica" w:eastAsia="宋体" w:cs="Arial"/>
                <w:kern w:val="0"/>
                <w:sz w:val="22"/>
                <w:szCs w:val="22"/>
                <w:lang w:val="en-GB"/>
              </w:rPr>
              <w:t>总分</w:t>
            </w:r>
          </w:p>
          <w:p>
            <w:pPr>
              <w:spacing w:line="360" w:lineRule="auto"/>
              <w:jc w:val="center"/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</w:pPr>
            <w:r>
              <w:rPr>
                <w:rFonts w:hint="eastAsia" w:ascii="Helvetica" w:hAnsi="Helvetica" w:eastAsia="宋体" w:cs="Arial"/>
                <w:kern w:val="0"/>
                <w:sz w:val="22"/>
                <w:szCs w:val="22"/>
                <w:lang w:val="en-GB"/>
              </w:rPr>
              <w:t>1</w:t>
            </w:r>
            <w:r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  <w:t>00</w:t>
            </w:r>
            <w:r>
              <w:rPr>
                <w:rFonts w:hint="eastAsia" w:ascii="Helvetica" w:hAnsi="Helvetica" w:eastAsia="宋体" w:cs="Arial"/>
                <w:kern w:val="0"/>
                <w:sz w:val="22"/>
                <w:szCs w:val="22"/>
                <w:lang w:val="en-GB"/>
              </w:rPr>
              <w:t>分</w:t>
            </w:r>
          </w:p>
        </w:tc>
        <w:tc>
          <w:tcPr>
            <w:tcW w:w="137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</w:pPr>
            <w:r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  <w:t>教学</w:t>
            </w:r>
            <w:r>
              <w:rPr>
                <w:rFonts w:hint="eastAsia" w:ascii="Helvetica" w:hAnsi="Helvetica" w:eastAsia="宋体" w:cs="Arial"/>
                <w:kern w:val="0"/>
                <w:sz w:val="22"/>
                <w:szCs w:val="22"/>
                <w:lang w:val="en-US" w:eastAsia="zh-CN"/>
              </w:rPr>
              <w:t>理</w:t>
            </w:r>
            <w:r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  <w:t>念</w:t>
            </w:r>
          </w:p>
          <w:p>
            <w:pPr>
              <w:spacing w:line="360" w:lineRule="auto"/>
              <w:jc w:val="center"/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</w:pPr>
            <w:r>
              <w:rPr>
                <w:rFonts w:hint="eastAsia" w:ascii="Helvetica" w:hAnsi="Helvetica" w:eastAsia="宋体" w:cs="Arial"/>
                <w:kern w:val="0"/>
                <w:sz w:val="22"/>
                <w:szCs w:val="22"/>
                <w:lang w:val="en-GB"/>
              </w:rPr>
              <w:t>（</w:t>
            </w:r>
            <w:r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  <w:t>30</w:t>
            </w:r>
            <w:r>
              <w:rPr>
                <w:rFonts w:hint="eastAsia" w:ascii="Helvetica" w:hAnsi="Helvetica" w:eastAsia="宋体" w:cs="Arial"/>
                <w:kern w:val="0"/>
                <w:sz w:val="22"/>
                <w:szCs w:val="22"/>
                <w:lang w:val="en-GB"/>
              </w:rPr>
              <w:t>分）</w:t>
            </w:r>
          </w:p>
        </w:tc>
        <w:tc>
          <w:tcPr>
            <w:tcW w:w="4189" w:type="dxa"/>
          </w:tcPr>
          <w:p>
            <w:pPr>
              <w:spacing w:line="360" w:lineRule="auto"/>
              <w:rPr>
                <w:rFonts w:hint="eastAsia" w:ascii="Helvetica" w:hAnsi="Helvetica" w:eastAsia="宋体" w:cs="Arial"/>
                <w:kern w:val="0"/>
                <w:sz w:val="22"/>
                <w:szCs w:val="22"/>
                <w:lang w:val="en-GB"/>
              </w:rPr>
            </w:pPr>
            <w:r>
              <w:rPr>
                <w:rFonts w:hint="eastAsia" w:ascii="Helvetica" w:hAnsi="Helvetica" w:eastAsia="宋体" w:cs="Arial"/>
                <w:kern w:val="0"/>
                <w:sz w:val="22"/>
                <w:szCs w:val="22"/>
                <w:lang w:val="en-GB"/>
              </w:rPr>
              <w:t>清晰地</w:t>
            </w:r>
            <w:r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  <w:t>描述自己艺术和设计探索教学课程背景以及对象</w:t>
            </w:r>
            <w:r>
              <w:rPr>
                <w:rFonts w:hint="eastAsia" w:ascii="Helvetica" w:hAnsi="Helvetica" w:eastAsia="宋体" w:cs="Arial"/>
                <w:kern w:val="0"/>
                <w:sz w:val="22"/>
                <w:szCs w:val="22"/>
                <w:lang w:val="en-GB"/>
              </w:rPr>
              <w:t>，明确</w:t>
            </w:r>
            <w:r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  <w:t>讲述创新目标是什么，</w:t>
            </w:r>
            <w:r>
              <w:rPr>
                <w:rFonts w:hint="eastAsia" w:ascii="Helvetica" w:hAnsi="Helvetica" w:eastAsia="宋体" w:cs="Arial"/>
                <w:kern w:val="0"/>
                <w:sz w:val="22"/>
                <w:szCs w:val="22"/>
                <w:lang w:val="en-GB"/>
              </w:rPr>
              <w:t>并通过适当教学模式</w:t>
            </w:r>
            <w:r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  <w:t>达到目标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</w:pPr>
            <w:r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  <w:t>10</w:t>
            </w:r>
          </w:p>
        </w:tc>
        <w:tc>
          <w:tcPr>
            <w:tcW w:w="750" w:type="dxa"/>
            <w:vMerge w:val="restart"/>
          </w:tcPr>
          <w:p>
            <w:pPr>
              <w:spacing w:line="360" w:lineRule="auto"/>
              <w:rPr>
                <w:rFonts w:ascii="Helvetica" w:hAnsi="Helvetica" w:eastAsia="宋体" w:cs="Arial"/>
                <w:b/>
                <w:bCs/>
                <w:kern w:val="0"/>
                <w:sz w:val="22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Merge w:val="continue"/>
          </w:tcPr>
          <w:p>
            <w:pPr>
              <w:spacing w:line="360" w:lineRule="auto"/>
              <w:rPr>
                <w:rFonts w:ascii="Helvetica" w:hAnsi="Helvetica" w:eastAsia="宋体" w:cs="Arial"/>
                <w:b/>
                <w:bCs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vMerge w:val="continue"/>
          </w:tcPr>
          <w:p>
            <w:pPr>
              <w:spacing w:line="360" w:lineRule="auto"/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4189" w:type="dxa"/>
          </w:tcPr>
          <w:p>
            <w:pPr>
              <w:spacing w:line="360" w:lineRule="auto"/>
              <w:rPr>
                <w:rFonts w:hint="eastAsia" w:ascii="Helvetica" w:hAnsi="Helvetica" w:eastAsia="宋体" w:cs="Arial"/>
                <w:b/>
                <w:bCs/>
                <w:kern w:val="0"/>
                <w:sz w:val="22"/>
                <w:szCs w:val="22"/>
                <w:lang w:val="en-GB"/>
              </w:rPr>
            </w:pPr>
            <w:r>
              <w:rPr>
                <w:rFonts w:hint="eastAsia" w:ascii="Helvetica" w:hAnsi="Helvetica" w:eastAsia="宋体" w:cs="Arial"/>
                <w:kern w:val="0"/>
                <w:sz w:val="22"/>
                <w:szCs w:val="22"/>
                <w:lang w:val="en-GB"/>
              </w:rPr>
              <w:t>清晰表现</w:t>
            </w:r>
            <w:r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  <w:t>艺术和设计探索教学的内容和过程。探索教学对学生的学习提出怎样问题以及产生了怎样的影响</w:t>
            </w:r>
            <w:r>
              <w:rPr>
                <w:rFonts w:hint="eastAsia" w:ascii="Helvetica" w:hAnsi="Helvetica" w:eastAsia="宋体" w:cs="Arial"/>
                <w:kern w:val="0"/>
                <w:sz w:val="22"/>
                <w:szCs w:val="22"/>
                <w:lang w:val="en-GB"/>
              </w:rPr>
              <w:t>。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ascii="Helvetica" w:hAnsi="Helvetica" w:eastAsia="宋体" w:cs="Arial"/>
                <w:kern w:val="0"/>
                <w:sz w:val="22"/>
                <w:szCs w:val="22"/>
              </w:rPr>
            </w:pPr>
            <w:r>
              <w:rPr>
                <w:rFonts w:hint="eastAsia" w:ascii="Helvetica" w:hAnsi="Helvetica" w:eastAsia="宋体" w:cs="Arial"/>
                <w:kern w:val="0"/>
                <w:sz w:val="22"/>
                <w:szCs w:val="22"/>
              </w:rPr>
              <w:t>1</w:t>
            </w:r>
            <w:r>
              <w:rPr>
                <w:rFonts w:ascii="Helvetica" w:hAnsi="Helvetica" w:eastAsia="宋体" w:cs="Arial"/>
                <w:kern w:val="0"/>
                <w:sz w:val="22"/>
                <w:szCs w:val="22"/>
              </w:rPr>
              <w:t>0</w:t>
            </w:r>
          </w:p>
        </w:tc>
        <w:tc>
          <w:tcPr>
            <w:tcW w:w="750" w:type="dxa"/>
            <w:vMerge w:val="continue"/>
          </w:tcPr>
          <w:p>
            <w:pPr>
              <w:spacing w:line="360" w:lineRule="auto"/>
              <w:rPr>
                <w:rFonts w:ascii="Helvetica" w:hAnsi="Helvetica" w:eastAsia="宋体" w:cs="Arial"/>
                <w:b/>
                <w:bCs/>
                <w:kern w:val="0"/>
                <w:sz w:val="22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Merge w:val="continue"/>
          </w:tcPr>
          <w:p>
            <w:pPr>
              <w:spacing w:line="360" w:lineRule="auto"/>
              <w:rPr>
                <w:rFonts w:ascii="Helvetica" w:hAnsi="Helvetica" w:eastAsia="宋体" w:cs="Arial"/>
                <w:b/>
                <w:bCs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vMerge w:val="continue"/>
          </w:tcPr>
          <w:p>
            <w:pPr>
              <w:spacing w:line="360" w:lineRule="auto"/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4189" w:type="dxa"/>
          </w:tcPr>
          <w:p>
            <w:pPr>
              <w:spacing w:line="360" w:lineRule="auto"/>
              <w:rPr>
                <w:rFonts w:hint="eastAsia" w:ascii="Helvetica" w:hAnsi="Helvetica" w:eastAsia="宋体" w:cs="Arial"/>
                <w:b/>
                <w:bCs/>
                <w:kern w:val="0"/>
                <w:sz w:val="22"/>
                <w:szCs w:val="22"/>
                <w:lang w:val="en-GB"/>
              </w:rPr>
            </w:pPr>
            <w:r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  <w:t>能促进学生积极学习热情</w:t>
            </w:r>
            <w:r>
              <w:rPr>
                <w:rFonts w:hint="eastAsia" w:ascii="Helvetica" w:hAnsi="Helvetica" w:eastAsia="宋体" w:cs="Arial"/>
                <w:kern w:val="0"/>
                <w:sz w:val="22"/>
                <w:szCs w:val="22"/>
                <w:lang w:val="en-GB"/>
              </w:rPr>
              <w:t>，并</w:t>
            </w:r>
            <w:r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  <w:t>能成功地鼓励学生进行富有想象力</w:t>
            </w:r>
            <w:r>
              <w:rPr>
                <w:rFonts w:hint="eastAsia" w:ascii="Helvetica" w:hAnsi="Helvetica" w:eastAsia="宋体" w:cs="Arial"/>
                <w:kern w:val="0"/>
                <w:sz w:val="22"/>
                <w:szCs w:val="22"/>
                <w:lang w:val="en-GB"/>
              </w:rPr>
              <w:t>、</w:t>
            </w:r>
            <w:r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  <w:t>批判性和独立性的思考</w:t>
            </w:r>
            <w:r>
              <w:rPr>
                <w:rFonts w:hint="eastAsia" w:ascii="Helvetica" w:hAnsi="Helvetica" w:eastAsia="宋体" w:cs="Arial"/>
                <w:kern w:val="0"/>
                <w:sz w:val="22"/>
                <w:szCs w:val="22"/>
                <w:lang w:val="en-GB"/>
              </w:rPr>
              <w:t>。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</w:pPr>
            <w:r>
              <w:rPr>
                <w:rFonts w:hint="eastAsia" w:ascii="Helvetica" w:hAnsi="Helvetica" w:eastAsia="宋体" w:cs="Arial"/>
                <w:kern w:val="0"/>
                <w:sz w:val="22"/>
                <w:szCs w:val="22"/>
                <w:lang w:val="en-GB"/>
              </w:rPr>
              <w:t>10</w:t>
            </w:r>
          </w:p>
        </w:tc>
        <w:tc>
          <w:tcPr>
            <w:tcW w:w="750" w:type="dxa"/>
            <w:vMerge w:val="continue"/>
          </w:tcPr>
          <w:p>
            <w:pPr>
              <w:spacing w:line="360" w:lineRule="auto"/>
              <w:rPr>
                <w:rFonts w:ascii="Helvetica" w:hAnsi="Helvetica" w:eastAsia="宋体" w:cs="Arial"/>
                <w:b/>
                <w:bCs/>
                <w:kern w:val="0"/>
                <w:sz w:val="22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Merge w:val="continue"/>
          </w:tcPr>
          <w:p>
            <w:pPr>
              <w:spacing w:line="360" w:lineRule="auto"/>
              <w:rPr>
                <w:rFonts w:ascii="Helvetica" w:hAnsi="Helvetica" w:eastAsia="宋体" w:cs="Arial"/>
                <w:b/>
                <w:bCs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</w:pPr>
            <w:r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  <w:t>教学内容</w:t>
            </w:r>
          </w:p>
          <w:p>
            <w:pPr>
              <w:spacing w:line="360" w:lineRule="auto"/>
              <w:jc w:val="center"/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</w:pPr>
            <w:r>
              <w:rPr>
                <w:rFonts w:hint="eastAsia" w:ascii="Helvetica" w:hAnsi="Helvetica" w:eastAsia="宋体" w:cs="Arial"/>
                <w:kern w:val="0"/>
                <w:sz w:val="22"/>
                <w:szCs w:val="22"/>
                <w:lang w:val="en-GB"/>
              </w:rPr>
              <w:t>（</w:t>
            </w:r>
            <w:r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  <w:t>30</w:t>
            </w:r>
            <w:r>
              <w:rPr>
                <w:rFonts w:hint="eastAsia" w:ascii="Helvetica" w:hAnsi="Helvetica" w:eastAsia="宋体" w:cs="Arial"/>
                <w:kern w:val="0"/>
                <w:sz w:val="22"/>
                <w:szCs w:val="22"/>
                <w:lang w:val="en-GB"/>
              </w:rPr>
              <w:t>分）</w:t>
            </w:r>
          </w:p>
        </w:tc>
        <w:tc>
          <w:tcPr>
            <w:tcW w:w="4189" w:type="dxa"/>
          </w:tcPr>
          <w:p>
            <w:pPr>
              <w:spacing w:line="360" w:lineRule="auto"/>
              <w:rPr>
                <w:rFonts w:hint="eastAsia" w:ascii="Helvetica" w:hAnsi="Helvetica" w:eastAsia="宋体" w:cs="Arial"/>
                <w:b/>
                <w:bCs/>
                <w:kern w:val="0"/>
                <w:sz w:val="22"/>
                <w:szCs w:val="22"/>
                <w:lang w:val="en-GB"/>
              </w:rPr>
            </w:pPr>
            <w:r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  <w:t>课程教材、教案</w:t>
            </w:r>
            <w:r>
              <w:rPr>
                <w:rFonts w:hint="eastAsia" w:ascii="Helvetica" w:hAnsi="Helvetica" w:eastAsia="宋体" w:cs="Arial"/>
                <w:kern w:val="0"/>
                <w:sz w:val="22"/>
                <w:szCs w:val="22"/>
                <w:lang w:val="en-GB"/>
              </w:rPr>
              <w:t>紧扣艺</w:t>
            </w:r>
            <w:r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  <w:t>术与设计创新</w:t>
            </w:r>
            <w:r>
              <w:rPr>
                <w:rFonts w:hint="eastAsia" w:ascii="Helvetica" w:hAnsi="Helvetica" w:eastAsia="宋体" w:cs="Arial"/>
                <w:kern w:val="0"/>
                <w:sz w:val="22"/>
                <w:szCs w:val="22"/>
                <w:lang w:val="en-GB"/>
              </w:rPr>
              <w:t>，是否为</w:t>
            </w:r>
            <w:r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  <w:t>自主首创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Helvetica" w:hAnsi="Helvetica" w:eastAsia="宋体" w:cs="Arial"/>
                <w:kern w:val="0"/>
                <w:sz w:val="22"/>
                <w:szCs w:val="22"/>
                <w:lang w:val="en-GB"/>
              </w:rPr>
            </w:pPr>
            <w:r>
              <w:rPr>
                <w:rFonts w:hint="eastAsia" w:ascii="Helvetica" w:hAnsi="Helvetica" w:eastAsia="宋体" w:cs="Arial"/>
                <w:kern w:val="0"/>
                <w:sz w:val="22"/>
                <w:szCs w:val="22"/>
                <w:lang w:val="en-GB"/>
              </w:rPr>
              <w:t>15</w:t>
            </w:r>
          </w:p>
        </w:tc>
        <w:tc>
          <w:tcPr>
            <w:tcW w:w="750" w:type="dxa"/>
            <w:vMerge w:val="restart"/>
          </w:tcPr>
          <w:p>
            <w:pPr>
              <w:spacing w:line="360" w:lineRule="auto"/>
              <w:rPr>
                <w:rFonts w:ascii="Helvetica" w:hAnsi="Helvetica" w:eastAsia="宋体" w:cs="Arial"/>
                <w:b/>
                <w:bCs/>
                <w:kern w:val="0"/>
                <w:sz w:val="22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6" w:type="dxa"/>
            <w:vMerge w:val="continue"/>
          </w:tcPr>
          <w:p>
            <w:pPr>
              <w:spacing w:line="360" w:lineRule="auto"/>
              <w:rPr>
                <w:rFonts w:ascii="Helvetica" w:hAnsi="Helvetica" w:eastAsia="宋体" w:cs="Arial"/>
                <w:b/>
                <w:bCs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Helvetica" w:hAnsi="Helvetica" w:eastAsia="宋体" w:cs="Arial"/>
                <w:b/>
                <w:bCs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4189" w:type="dxa"/>
          </w:tcPr>
          <w:p>
            <w:pPr>
              <w:spacing w:line="360" w:lineRule="auto"/>
              <w:rPr>
                <w:rFonts w:hint="eastAsia" w:ascii="Helvetica" w:hAnsi="Helvetica" w:eastAsia="宋体" w:cs="Arial"/>
                <w:b/>
                <w:bCs/>
                <w:kern w:val="0"/>
                <w:sz w:val="22"/>
                <w:szCs w:val="22"/>
                <w:lang w:val="en-GB"/>
              </w:rPr>
            </w:pPr>
            <w:r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  <w:t>作为创新教学的结果，</w:t>
            </w:r>
            <w:r>
              <w:rPr>
                <w:rFonts w:hint="eastAsia" w:ascii="Helvetica" w:hAnsi="Helvetica" w:eastAsia="宋体" w:cs="Arial"/>
                <w:kern w:val="0"/>
                <w:sz w:val="22"/>
                <w:szCs w:val="22"/>
                <w:lang w:val="en-GB"/>
              </w:rPr>
              <w:t>是否做到理论联系实际，让学生学到重要的创新教学结果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Helvetica" w:hAnsi="Helvetica" w:eastAsia="宋体" w:cs="Arial"/>
                <w:kern w:val="0"/>
                <w:sz w:val="22"/>
                <w:szCs w:val="22"/>
                <w:lang w:val="en-GB"/>
              </w:rPr>
            </w:pPr>
            <w:r>
              <w:rPr>
                <w:rFonts w:hint="eastAsia" w:ascii="Helvetica" w:hAnsi="Helvetica" w:eastAsia="宋体" w:cs="Arial"/>
                <w:kern w:val="0"/>
                <w:sz w:val="22"/>
                <w:szCs w:val="22"/>
                <w:lang w:val="en-GB"/>
              </w:rPr>
              <w:t>15</w:t>
            </w:r>
          </w:p>
        </w:tc>
        <w:tc>
          <w:tcPr>
            <w:tcW w:w="750" w:type="dxa"/>
            <w:vMerge w:val="continue"/>
          </w:tcPr>
          <w:p>
            <w:pPr>
              <w:spacing w:line="360" w:lineRule="auto"/>
              <w:rPr>
                <w:rFonts w:ascii="Helvetica" w:hAnsi="Helvetica" w:eastAsia="宋体" w:cs="Arial"/>
                <w:b/>
                <w:bCs/>
                <w:kern w:val="0"/>
                <w:sz w:val="22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6" w:type="dxa"/>
            <w:vMerge w:val="continue"/>
          </w:tcPr>
          <w:p>
            <w:pPr>
              <w:spacing w:line="360" w:lineRule="auto"/>
              <w:rPr>
                <w:rFonts w:ascii="Helvetica" w:hAnsi="Helvetica" w:eastAsia="宋体" w:cs="Arial"/>
                <w:b/>
                <w:bCs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Helvetica" w:hAnsi="Helvetica" w:eastAsia="宋体" w:cs="Arial"/>
                <w:b/>
                <w:bCs/>
                <w:kern w:val="0"/>
                <w:sz w:val="22"/>
                <w:szCs w:val="22"/>
                <w:lang w:val="en-GB"/>
              </w:rPr>
            </w:pPr>
            <w:r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  <w:t>教学组织</w:t>
            </w:r>
            <w:r>
              <w:rPr>
                <w:rFonts w:hint="eastAsia" w:ascii="Helvetica" w:hAnsi="Helvetica" w:eastAsia="宋体" w:cs="Arial"/>
                <w:kern w:val="0"/>
                <w:sz w:val="22"/>
                <w:szCs w:val="22"/>
                <w:lang w:val="en-GB"/>
              </w:rPr>
              <w:t>（</w:t>
            </w:r>
            <w:r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  <w:t>20</w:t>
            </w:r>
            <w:r>
              <w:rPr>
                <w:rFonts w:hint="eastAsia" w:ascii="Helvetica" w:hAnsi="Helvetica" w:eastAsia="宋体" w:cs="Arial"/>
                <w:kern w:val="0"/>
                <w:sz w:val="22"/>
                <w:szCs w:val="22"/>
                <w:lang w:val="en-GB"/>
              </w:rPr>
              <w:t>分）</w:t>
            </w:r>
          </w:p>
        </w:tc>
        <w:tc>
          <w:tcPr>
            <w:tcW w:w="4189" w:type="dxa"/>
          </w:tcPr>
          <w:p>
            <w:pPr>
              <w:spacing w:line="360" w:lineRule="auto"/>
              <w:rPr>
                <w:rFonts w:ascii="Helvetica" w:hAnsi="Helvetica" w:eastAsia="宋体" w:cs="Arial"/>
                <w:b/>
                <w:bCs/>
                <w:kern w:val="0"/>
                <w:sz w:val="22"/>
                <w:szCs w:val="22"/>
                <w:lang w:val="en-GB"/>
              </w:rPr>
            </w:pPr>
            <w:r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  <w:t>老师与学生互动方式</w:t>
            </w:r>
            <w:r>
              <w:rPr>
                <w:rFonts w:hint="eastAsia" w:ascii="Helvetica" w:hAnsi="Helvetica" w:eastAsia="宋体" w:cs="Arial"/>
                <w:kern w:val="0"/>
                <w:sz w:val="22"/>
                <w:szCs w:val="22"/>
                <w:lang w:val="en-GB"/>
              </w:rPr>
              <w:t>与</w:t>
            </w:r>
            <w:r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  <w:t>作业评估形式</w:t>
            </w:r>
            <w:r>
              <w:rPr>
                <w:rFonts w:hint="eastAsia" w:ascii="Helvetica" w:hAnsi="Helvetica" w:eastAsia="宋体" w:cs="Arial"/>
                <w:kern w:val="0"/>
                <w:sz w:val="22"/>
                <w:szCs w:val="22"/>
                <w:lang w:val="en-GB"/>
              </w:rPr>
              <w:t>富有</w:t>
            </w:r>
            <w:r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  <w:t>创新</w:t>
            </w:r>
            <w:r>
              <w:rPr>
                <w:rFonts w:hint="eastAsia" w:ascii="Helvetica" w:hAnsi="Helvetica" w:eastAsia="宋体" w:cs="Arial"/>
                <w:kern w:val="0"/>
                <w:sz w:val="22"/>
                <w:szCs w:val="22"/>
                <w:lang w:val="en-GB"/>
              </w:rPr>
              <w:t>性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</w:pPr>
            <w:r>
              <w:rPr>
                <w:rFonts w:hint="eastAsia" w:ascii="Helvetica" w:hAnsi="Helvetica" w:eastAsia="宋体" w:cs="Arial"/>
                <w:kern w:val="0"/>
                <w:sz w:val="22"/>
                <w:szCs w:val="22"/>
                <w:lang w:val="en-GB"/>
              </w:rPr>
              <w:t>1</w:t>
            </w:r>
            <w:r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  <w:t>0</w:t>
            </w:r>
          </w:p>
        </w:tc>
        <w:tc>
          <w:tcPr>
            <w:tcW w:w="750" w:type="dxa"/>
            <w:vMerge w:val="restart"/>
          </w:tcPr>
          <w:p>
            <w:pPr>
              <w:spacing w:line="360" w:lineRule="auto"/>
              <w:rPr>
                <w:rFonts w:ascii="Helvetica" w:hAnsi="Helvetica" w:eastAsia="宋体" w:cs="Arial"/>
                <w:b/>
                <w:bCs/>
                <w:kern w:val="0"/>
                <w:sz w:val="22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Merge w:val="continue"/>
          </w:tcPr>
          <w:p>
            <w:pPr>
              <w:spacing w:line="360" w:lineRule="auto"/>
              <w:rPr>
                <w:rFonts w:ascii="Helvetica" w:hAnsi="Helvetica" w:eastAsia="宋体" w:cs="Arial"/>
                <w:b/>
                <w:bCs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vMerge w:val="continue"/>
          </w:tcPr>
          <w:p>
            <w:pPr>
              <w:spacing w:line="360" w:lineRule="auto"/>
              <w:rPr>
                <w:rFonts w:ascii="Helvetica" w:hAnsi="Helvetica" w:eastAsia="宋体" w:cs="Arial"/>
                <w:b/>
                <w:bCs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4189" w:type="dxa"/>
          </w:tcPr>
          <w:p>
            <w:pPr>
              <w:spacing w:line="360" w:lineRule="auto"/>
              <w:rPr>
                <w:rFonts w:ascii="Helvetica" w:hAnsi="Helvetica" w:eastAsia="宋体" w:cs="Arial"/>
                <w:b/>
                <w:bCs/>
                <w:kern w:val="0"/>
                <w:sz w:val="22"/>
                <w:szCs w:val="22"/>
                <w:lang w:val="en-GB"/>
              </w:rPr>
            </w:pPr>
            <w:r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  <w:t>教学组织和课程架构</w:t>
            </w:r>
            <w:r>
              <w:rPr>
                <w:rFonts w:hint="eastAsia" w:ascii="Helvetica" w:hAnsi="Helvetica" w:eastAsia="宋体" w:cs="Arial"/>
                <w:kern w:val="0"/>
                <w:sz w:val="22"/>
                <w:szCs w:val="22"/>
                <w:lang w:val="en-GB"/>
              </w:rPr>
              <w:t>重点突出，条理清楚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</w:pPr>
            <w:r>
              <w:rPr>
                <w:rFonts w:hint="eastAsia" w:ascii="Helvetica" w:hAnsi="Helvetica" w:eastAsia="宋体" w:cs="Arial"/>
                <w:kern w:val="0"/>
                <w:sz w:val="22"/>
                <w:szCs w:val="22"/>
                <w:lang w:val="en-GB"/>
              </w:rPr>
              <w:t>1</w:t>
            </w:r>
            <w:r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  <w:t>0</w:t>
            </w:r>
          </w:p>
        </w:tc>
        <w:tc>
          <w:tcPr>
            <w:tcW w:w="750" w:type="dxa"/>
            <w:vMerge w:val="continue"/>
          </w:tcPr>
          <w:p>
            <w:pPr>
              <w:spacing w:line="360" w:lineRule="auto"/>
              <w:rPr>
                <w:rFonts w:ascii="Helvetica" w:hAnsi="Helvetica" w:eastAsia="宋体" w:cs="Arial"/>
                <w:b/>
                <w:bCs/>
                <w:kern w:val="0"/>
                <w:sz w:val="22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Merge w:val="continue"/>
          </w:tcPr>
          <w:p>
            <w:pPr>
              <w:spacing w:line="360" w:lineRule="auto"/>
              <w:rPr>
                <w:rFonts w:ascii="Helvetica" w:hAnsi="Helvetica" w:eastAsia="宋体" w:cs="Arial"/>
                <w:b/>
                <w:bCs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</w:pPr>
            <w:r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  <w:t>教学特色和讲授方式</w:t>
            </w:r>
          </w:p>
          <w:p>
            <w:pPr>
              <w:spacing w:line="360" w:lineRule="auto"/>
              <w:jc w:val="center"/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</w:pPr>
            <w:r>
              <w:rPr>
                <w:rFonts w:hint="eastAsia" w:ascii="Helvetica" w:hAnsi="Helvetica" w:eastAsia="宋体" w:cs="Arial"/>
                <w:kern w:val="0"/>
                <w:sz w:val="22"/>
                <w:szCs w:val="22"/>
                <w:lang w:val="en-GB"/>
              </w:rPr>
              <w:t>（</w:t>
            </w:r>
            <w:r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  <w:t>20</w:t>
            </w:r>
            <w:r>
              <w:rPr>
                <w:rFonts w:hint="eastAsia" w:ascii="Helvetica" w:hAnsi="Helvetica" w:eastAsia="宋体" w:cs="Arial"/>
                <w:kern w:val="0"/>
                <w:sz w:val="22"/>
                <w:szCs w:val="22"/>
                <w:lang w:val="en-GB"/>
              </w:rPr>
              <w:t>分）</w:t>
            </w:r>
          </w:p>
        </w:tc>
        <w:tc>
          <w:tcPr>
            <w:tcW w:w="4189" w:type="dxa"/>
          </w:tcPr>
          <w:p>
            <w:pPr>
              <w:spacing w:line="360" w:lineRule="auto"/>
              <w:rPr>
                <w:rFonts w:ascii="Helvetica" w:hAnsi="Helvetica" w:eastAsia="宋体" w:cs="Arial"/>
                <w:b/>
                <w:bCs/>
                <w:kern w:val="0"/>
                <w:sz w:val="22"/>
                <w:szCs w:val="22"/>
                <w:lang w:val="en-GB"/>
              </w:rPr>
            </w:pPr>
            <w:r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  <w:t>能有实例说明教学探索项目的价值以及对学生职业发展的影响力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</w:pPr>
            <w:r>
              <w:rPr>
                <w:rFonts w:hint="eastAsia" w:ascii="Helvetica" w:hAnsi="Helvetica" w:eastAsia="宋体" w:cs="Arial"/>
                <w:kern w:val="0"/>
                <w:sz w:val="22"/>
                <w:szCs w:val="22"/>
                <w:lang w:val="en-GB"/>
              </w:rPr>
              <w:t>1</w:t>
            </w:r>
            <w:r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  <w:t>0</w:t>
            </w:r>
          </w:p>
        </w:tc>
        <w:tc>
          <w:tcPr>
            <w:tcW w:w="750" w:type="dxa"/>
          </w:tcPr>
          <w:p>
            <w:pPr>
              <w:spacing w:line="360" w:lineRule="auto"/>
              <w:rPr>
                <w:rFonts w:ascii="Helvetica" w:hAnsi="Helvetica" w:eastAsia="宋体" w:cs="Arial"/>
                <w:b/>
                <w:bCs/>
                <w:kern w:val="0"/>
                <w:sz w:val="22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Merge w:val="continue"/>
          </w:tcPr>
          <w:p>
            <w:pPr>
              <w:spacing w:line="360" w:lineRule="auto"/>
              <w:rPr>
                <w:rFonts w:ascii="Helvetica" w:hAnsi="Helvetica" w:eastAsia="宋体" w:cs="Arial"/>
                <w:b/>
                <w:bCs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4189" w:type="dxa"/>
          </w:tcPr>
          <w:p>
            <w:pPr>
              <w:spacing w:line="360" w:lineRule="auto"/>
              <w:rPr>
                <w:rFonts w:ascii="Helvetica" w:hAnsi="Helvetica" w:eastAsia="宋体" w:cs="Arial"/>
                <w:b/>
                <w:bCs/>
                <w:kern w:val="0"/>
                <w:sz w:val="22"/>
                <w:szCs w:val="22"/>
                <w:lang w:val="en-GB"/>
              </w:rPr>
            </w:pPr>
            <w:r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  <w:t>师生在跨学科互动下的创作活动中取得</w:t>
            </w:r>
            <w:r>
              <w:rPr>
                <w:rFonts w:hint="eastAsia" w:ascii="Helvetica" w:hAnsi="Helvetica" w:eastAsia="宋体" w:cs="Arial"/>
                <w:kern w:val="0"/>
                <w:sz w:val="22"/>
                <w:szCs w:val="22"/>
                <w:lang w:val="en-GB"/>
              </w:rPr>
              <w:t>了显著</w:t>
            </w:r>
            <w:r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  <w:t>成果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</w:pPr>
            <w:r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  <w:t>5</w:t>
            </w:r>
          </w:p>
        </w:tc>
        <w:tc>
          <w:tcPr>
            <w:tcW w:w="750" w:type="dxa"/>
          </w:tcPr>
          <w:p>
            <w:pPr>
              <w:spacing w:line="360" w:lineRule="auto"/>
              <w:rPr>
                <w:rFonts w:ascii="Helvetica" w:hAnsi="Helvetica" w:eastAsia="宋体" w:cs="Arial"/>
                <w:b/>
                <w:bCs/>
                <w:kern w:val="0"/>
                <w:sz w:val="22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" w:type="dxa"/>
            <w:vMerge w:val="continue"/>
          </w:tcPr>
          <w:p>
            <w:pPr>
              <w:spacing w:line="360" w:lineRule="auto"/>
              <w:rPr>
                <w:rFonts w:ascii="Helvetica" w:hAnsi="Helvetica" w:eastAsia="宋体" w:cs="Arial"/>
                <w:b/>
                <w:bCs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137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4189" w:type="dxa"/>
          </w:tcPr>
          <w:p>
            <w:pPr>
              <w:spacing w:line="360" w:lineRule="auto"/>
              <w:rPr>
                <w:rFonts w:ascii="Helvetica" w:hAnsi="Helvetica" w:eastAsia="宋体" w:cs="Arial"/>
                <w:b/>
                <w:bCs/>
                <w:kern w:val="0"/>
                <w:sz w:val="22"/>
                <w:szCs w:val="22"/>
                <w:lang w:val="en-GB"/>
              </w:rPr>
            </w:pPr>
            <w:r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  <w:t>能展示出这样的教学对创新能力有提升</w:t>
            </w: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</w:pPr>
            <w:r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  <w:t>5</w:t>
            </w:r>
          </w:p>
        </w:tc>
        <w:tc>
          <w:tcPr>
            <w:tcW w:w="750" w:type="dxa"/>
          </w:tcPr>
          <w:p>
            <w:pPr>
              <w:spacing w:line="360" w:lineRule="auto"/>
              <w:rPr>
                <w:rFonts w:ascii="Helvetica" w:hAnsi="Helvetica" w:eastAsia="宋体" w:cs="Arial"/>
                <w:b/>
                <w:bCs/>
                <w:kern w:val="0"/>
                <w:sz w:val="22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</w:pPr>
            <w:r>
              <w:rPr>
                <w:rFonts w:hint="eastAsia" w:ascii="Helvetica" w:hAnsi="Helvetica" w:eastAsia="宋体" w:cs="Arial"/>
                <w:kern w:val="0"/>
                <w:sz w:val="22"/>
                <w:szCs w:val="22"/>
                <w:lang w:val="en-GB"/>
              </w:rPr>
              <w:t>评委签名</w:t>
            </w:r>
          </w:p>
        </w:tc>
        <w:tc>
          <w:tcPr>
            <w:tcW w:w="4189" w:type="dxa"/>
            <w:vAlign w:val="center"/>
          </w:tcPr>
          <w:p>
            <w:pPr>
              <w:spacing w:line="360" w:lineRule="auto"/>
              <w:jc w:val="center"/>
              <w:rPr>
                <w:rFonts w:ascii="Helvetica" w:hAnsi="Helvetica" w:eastAsia="宋体" w:cs="Arial"/>
                <w:b/>
                <w:bCs/>
                <w:kern w:val="0"/>
                <w:sz w:val="22"/>
                <w:szCs w:val="22"/>
                <w:lang w:val="en-GB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60" w:lineRule="auto"/>
              <w:jc w:val="center"/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</w:pPr>
            <w:r>
              <w:rPr>
                <w:rFonts w:hint="eastAsia" w:ascii="Helvetica" w:hAnsi="Helvetica" w:eastAsia="宋体" w:cs="Arial"/>
                <w:kern w:val="0"/>
                <w:sz w:val="22"/>
                <w:szCs w:val="22"/>
                <w:lang w:val="en-GB"/>
              </w:rPr>
              <w:t>合计</w:t>
            </w:r>
          </w:p>
          <w:p>
            <w:pPr>
              <w:spacing w:line="360" w:lineRule="auto"/>
              <w:jc w:val="center"/>
              <w:rPr>
                <w:rFonts w:ascii="Helvetica" w:hAnsi="Helvetica" w:eastAsia="宋体" w:cs="Arial"/>
                <w:kern w:val="0"/>
                <w:sz w:val="22"/>
                <w:szCs w:val="22"/>
                <w:lang w:val="en-GB"/>
              </w:rPr>
            </w:pPr>
            <w:r>
              <w:rPr>
                <w:rFonts w:hint="eastAsia" w:ascii="Helvetica" w:hAnsi="Helvetica" w:eastAsia="宋体" w:cs="Arial"/>
                <w:kern w:val="0"/>
                <w:sz w:val="22"/>
                <w:szCs w:val="22"/>
                <w:lang w:val="en-GB"/>
              </w:rPr>
              <w:t>得分</w:t>
            </w:r>
          </w:p>
        </w:tc>
        <w:tc>
          <w:tcPr>
            <w:tcW w:w="750" w:type="dxa"/>
          </w:tcPr>
          <w:p>
            <w:pPr>
              <w:spacing w:line="360" w:lineRule="auto"/>
              <w:rPr>
                <w:rFonts w:ascii="Helvetica" w:hAnsi="Helvetica" w:eastAsia="宋体" w:cs="Arial"/>
                <w:b/>
                <w:bCs/>
                <w:kern w:val="0"/>
                <w:sz w:val="22"/>
                <w:szCs w:val="22"/>
                <w:lang w:val="en-GB"/>
              </w:rPr>
            </w:pPr>
          </w:p>
        </w:tc>
      </w:tr>
    </w:tbl>
    <w:p>
      <w:pPr>
        <w:spacing w:line="360" w:lineRule="auto"/>
        <w:rPr>
          <w:rFonts w:ascii="Helvetica" w:hAnsi="Helvetica" w:eastAsia="宋体" w:cs="Arial"/>
          <w:b/>
          <w:bCs/>
          <w:kern w:val="0"/>
          <w:sz w:val="24"/>
          <w:lang w:val="en-GB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50"/>
    <w:family w:val="roman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D4"/>
    <w:rsid w:val="00007016"/>
    <w:rsid w:val="00017D54"/>
    <w:rsid w:val="00032874"/>
    <w:rsid w:val="000562F6"/>
    <w:rsid w:val="00057849"/>
    <w:rsid w:val="00061AB6"/>
    <w:rsid w:val="000722B8"/>
    <w:rsid w:val="0007631B"/>
    <w:rsid w:val="00080F22"/>
    <w:rsid w:val="00084354"/>
    <w:rsid w:val="00093C65"/>
    <w:rsid w:val="000970D6"/>
    <w:rsid w:val="000C0D52"/>
    <w:rsid w:val="000D0BC1"/>
    <w:rsid w:val="000E172D"/>
    <w:rsid w:val="000E27C7"/>
    <w:rsid w:val="0010599C"/>
    <w:rsid w:val="00124DF0"/>
    <w:rsid w:val="00131A87"/>
    <w:rsid w:val="00131B6C"/>
    <w:rsid w:val="00134541"/>
    <w:rsid w:val="00143C94"/>
    <w:rsid w:val="00146EE9"/>
    <w:rsid w:val="00163F21"/>
    <w:rsid w:val="00176E37"/>
    <w:rsid w:val="001971AD"/>
    <w:rsid w:val="001A3301"/>
    <w:rsid w:val="001B0186"/>
    <w:rsid w:val="001D4DCE"/>
    <w:rsid w:val="001D58B8"/>
    <w:rsid w:val="001F159C"/>
    <w:rsid w:val="00242E57"/>
    <w:rsid w:val="002939ED"/>
    <w:rsid w:val="0029760C"/>
    <w:rsid w:val="002A493D"/>
    <w:rsid w:val="002C122D"/>
    <w:rsid w:val="002C19FC"/>
    <w:rsid w:val="002E364C"/>
    <w:rsid w:val="002F184B"/>
    <w:rsid w:val="002F3D87"/>
    <w:rsid w:val="0030055C"/>
    <w:rsid w:val="003051C2"/>
    <w:rsid w:val="003253FA"/>
    <w:rsid w:val="00336599"/>
    <w:rsid w:val="0035495D"/>
    <w:rsid w:val="0036725D"/>
    <w:rsid w:val="0038247A"/>
    <w:rsid w:val="003B2F44"/>
    <w:rsid w:val="003E11F2"/>
    <w:rsid w:val="003E55D8"/>
    <w:rsid w:val="004020D7"/>
    <w:rsid w:val="004073E8"/>
    <w:rsid w:val="00417E0F"/>
    <w:rsid w:val="00450AC1"/>
    <w:rsid w:val="004632F2"/>
    <w:rsid w:val="00467927"/>
    <w:rsid w:val="00471E5A"/>
    <w:rsid w:val="00472391"/>
    <w:rsid w:val="00486966"/>
    <w:rsid w:val="004A4AC1"/>
    <w:rsid w:val="004E2BCD"/>
    <w:rsid w:val="004E7E66"/>
    <w:rsid w:val="005118BB"/>
    <w:rsid w:val="0055279F"/>
    <w:rsid w:val="00562281"/>
    <w:rsid w:val="0057281E"/>
    <w:rsid w:val="00577A07"/>
    <w:rsid w:val="005839AF"/>
    <w:rsid w:val="005A6E69"/>
    <w:rsid w:val="005B1ABA"/>
    <w:rsid w:val="005B3BD6"/>
    <w:rsid w:val="005B6FDC"/>
    <w:rsid w:val="005E25FA"/>
    <w:rsid w:val="005F3484"/>
    <w:rsid w:val="00616701"/>
    <w:rsid w:val="0066165C"/>
    <w:rsid w:val="0066442F"/>
    <w:rsid w:val="006752FB"/>
    <w:rsid w:val="006842FB"/>
    <w:rsid w:val="00692D0A"/>
    <w:rsid w:val="00696B4E"/>
    <w:rsid w:val="006B0062"/>
    <w:rsid w:val="006B6610"/>
    <w:rsid w:val="006C6029"/>
    <w:rsid w:val="006E3413"/>
    <w:rsid w:val="007103E7"/>
    <w:rsid w:val="00712298"/>
    <w:rsid w:val="00714736"/>
    <w:rsid w:val="00744B96"/>
    <w:rsid w:val="00767C93"/>
    <w:rsid w:val="007B5080"/>
    <w:rsid w:val="007B5641"/>
    <w:rsid w:val="007D3828"/>
    <w:rsid w:val="007D5183"/>
    <w:rsid w:val="007D74A2"/>
    <w:rsid w:val="007E2CB6"/>
    <w:rsid w:val="007E3ACB"/>
    <w:rsid w:val="00811CDB"/>
    <w:rsid w:val="008133F6"/>
    <w:rsid w:val="0082248E"/>
    <w:rsid w:val="00843AC6"/>
    <w:rsid w:val="008451D9"/>
    <w:rsid w:val="00860F4B"/>
    <w:rsid w:val="00867A5A"/>
    <w:rsid w:val="00874BF7"/>
    <w:rsid w:val="00880032"/>
    <w:rsid w:val="008B7EC0"/>
    <w:rsid w:val="008C6305"/>
    <w:rsid w:val="009041D8"/>
    <w:rsid w:val="00910081"/>
    <w:rsid w:val="00913E1F"/>
    <w:rsid w:val="00942FBA"/>
    <w:rsid w:val="00943109"/>
    <w:rsid w:val="009556E2"/>
    <w:rsid w:val="00970CFB"/>
    <w:rsid w:val="009775D4"/>
    <w:rsid w:val="00995DD5"/>
    <w:rsid w:val="009965A3"/>
    <w:rsid w:val="009A1BAE"/>
    <w:rsid w:val="009A48AA"/>
    <w:rsid w:val="009D5BD8"/>
    <w:rsid w:val="009E4EF2"/>
    <w:rsid w:val="009E6D9E"/>
    <w:rsid w:val="00A204B2"/>
    <w:rsid w:val="00A51F2A"/>
    <w:rsid w:val="00A53C21"/>
    <w:rsid w:val="00A64739"/>
    <w:rsid w:val="00A671ED"/>
    <w:rsid w:val="00A80AFA"/>
    <w:rsid w:val="00AC54F0"/>
    <w:rsid w:val="00AD68C7"/>
    <w:rsid w:val="00AE3BC0"/>
    <w:rsid w:val="00B15292"/>
    <w:rsid w:val="00B23DFD"/>
    <w:rsid w:val="00B61D81"/>
    <w:rsid w:val="00B67319"/>
    <w:rsid w:val="00B73185"/>
    <w:rsid w:val="00B81C38"/>
    <w:rsid w:val="00BB4998"/>
    <w:rsid w:val="00BD653F"/>
    <w:rsid w:val="00BF2A77"/>
    <w:rsid w:val="00C17F4D"/>
    <w:rsid w:val="00C22397"/>
    <w:rsid w:val="00C7087B"/>
    <w:rsid w:val="00C75796"/>
    <w:rsid w:val="00C76CC5"/>
    <w:rsid w:val="00C96CDB"/>
    <w:rsid w:val="00CB6EFF"/>
    <w:rsid w:val="00CC3889"/>
    <w:rsid w:val="00CD30FA"/>
    <w:rsid w:val="00CE628B"/>
    <w:rsid w:val="00D00786"/>
    <w:rsid w:val="00D11127"/>
    <w:rsid w:val="00D22E14"/>
    <w:rsid w:val="00D32BBB"/>
    <w:rsid w:val="00D61E61"/>
    <w:rsid w:val="00D63DE7"/>
    <w:rsid w:val="00D76833"/>
    <w:rsid w:val="00D843B8"/>
    <w:rsid w:val="00DC6D34"/>
    <w:rsid w:val="00DF3E21"/>
    <w:rsid w:val="00E07CA7"/>
    <w:rsid w:val="00E200DE"/>
    <w:rsid w:val="00E37C92"/>
    <w:rsid w:val="00E5193B"/>
    <w:rsid w:val="00E6001D"/>
    <w:rsid w:val="00E61AE3"/>
    <w:rsid w:val="00E75E59"/>
    <w:rsid w:val="00E95ACE"/>
    <w:rsid w:val="00EA51C5"/>
    <w:rsid w:val="00EB36E9"/>
    <w:rsid w:val="00EB544E"/>
    <w:rsid w:val="00EC5C73"/>
    <w:rsid w:val="00ED1E8F"/>
    <w:rsid w:val="00F13214"/>
    <w:rsid w:val="00F13CB2"/>
    <w:rsid w:val="00F15A1E"/>
    <w:rsid w:val="00F20C1F"/>
    <w:rsid w:val="00F5100B"/>
    <w:rsid w:val="00F65255"/>
    <w:rsid w:val="00F91816"/>
    <w:rsid w:val="00FA4623"/>
    <w:rsid w:val="00FC4696"/>
    <w:rsid w:val="00FD17D8"/>
    <w:rsid w:val="00FE0E71"/>
    <w:rsid w:val="00FE2597"/>
    <w:rsid w:val="1EED7A8D"/>
    <w:rsid w:val="5AE912E8"/>
    <w:rsid w:val="78E9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F5C255-B270-5F41-BE05-1A5991818B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404</Characters>
  <Lines>3</Lines>
  <Paragraphs>1</Paragraphs>
  <TotalTime>0</TotalTime>
  <ScaleCrop>false</ScaleCrop>
  <LinksUpToDate>false</LinksUpToDate>
  <CharactersWithSpaces>473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2020-08-18T04:48:00Z</dcterms:created>
  <dc:creator>Bb761</dc:creator>
  <cp:lastModifiedBy>焦焦</cp:lastModifiedBy>
  <dcterms:modified xsi:type="dcterms:W3CDTF">2020-08-21T08:05:51Z</dcterms:modified>
  <cp:revision>309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