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DC7" w:rsidRPr="004C3DC7" w:rsidRDefault="004C3DC7" w:rsidP="004C3DC7">
      <w:pPr>
        <w:widowControl/>
        <w:shd w:val="clear" w:color="auto" w:fill="E5E5E5"/>
        <w:spacing w:line="510" w:lineRule="atLeast"/>
        <w:jc w:val="center"/>
        <w:rPr>
          <w:rFonts w:ascii="宋体" w:eastAsia="宋体" w:hAnsi="宋体" w:cs="宋体"/>
          <w:b/>
          <w:bCs/>
          <w:color w:val="636363"/>
          <w:kern w:val="0"/>
          <w:sz w:val="36"/>
          <w:szCs w:val="36"/>
        </w:rPr>
      </w:pPr>
      <w:bookmarkStart w:id="0" w:name="_GoBack"/>
      <w:r w:rsidRPr="004C3DC7">
        <w:rPr>
          <w:rFonts w:ascii="宋体" w:eastAsia="宋体" w:hAnsi="宋体" w:cs="宋体" w:hint="eastAsia"/>
          <w:b/>
          <w:bCs/>
          <w:color w:val="636363"/>
          <w:kern w:val="0"/>
          <w:sz w:val="36"/>
          <w:szCs w:val="36"/>
        </w:rPr>
        <w:t>沪苏浙皖一市三省社科规划办</w:t>
      </w:r>
      <w:r w:rsidRPr="004C3DC7">
        <w:rPr>
          <w:rFonts w:ascii="宋体" w:eastAsia="宋体" w:hAnsi="宋体" w:cs="宋体" w:hint="eastAsia"/>
          <w:b/>
          <w:bCs/>
          <w:color w:val="636363"/>
          <w:kern w:val="0"/>
          <w:sz w:val="36"/>
          <w:szCs w:val="36"/>
        </w:rPr>
        <w:br/>
        <w:t>“长三角高质量一体化发展重大问题研究”</w:t>
      </w:r>
      <w:r w:rsidRPr="004C3DC7">
        <w:rPr>
          <w:rFonts w:ascii="宋体" w:eastAsia="宋体" w:hAnsi="宋体" w:cs="宋体" w:hint="eastAsia"/>
          <w:b/>
          <w:bCs/>
          <w:color w:val="636363"/>
          <w:kern w:val="0"/>
          <w:sz w:val="36"/>
          <w:szCs w:val="36"/>
        </w:rPr>
        <w:br/>
        <w:t>专项课题申报公告</w:t>
      </w:r>
      <w:r w:rsidRPr="004C3DC7">
        <w:rPr>
          <w:rFonts w:ascii="宋体" w:eastAsia="宋体" w:hAnsi="宋体" w:cs="宋体" w:hint="eastAsia"/>
          <w:b/>
          <w:bCs/>
          <w:color w:val="636363"/>
          <w:kern w:val="0"/>
          <w:sz w:val="36"/>
          <w:szCs w:val="36"/>
        </w:rPr>
        <w:br/>
      </w:r>
      <w:bookmarkEnd w:id="0"/>
      <w:r w:rsidRPr="004C3DC7">
        <w:rPr>
          <w:rFonts w:ascii="宋体" w:eastAsia="宋体" w:hAnsi="宋体" w:cs="宋体" w:hint="eastAsia"/>
          <w:color w:val="636363"/>
          <w:kern w:val="0"/>
          <w:sz w:val="18"/>
          <w:szCs w:val="18"/>
        </w:rPr>
        <w:t>发布时间：2019/8/19　　　　点击量：4446</w:t>
      </w:r>
      <w:r w:rsidRPr="004C3DC7">
        <w:rPr>
          <w:rFonts w:ascii="宋体" w:eastAsia="宋体" w:hAnsi="宋体" w:cs="宋体" w:hint="eastAsia"/>
          <w:b/>
          <w:bCs/>
          <w:color w:val="636363"/>
          <w:kern w:val="0"/>
          <w:sz w:val="36"/>
          <w:szCs w:val="36"/>
        </w:rPr>
        <w:t xml:space="preserve"> </w:t>
      </w:r>
    </w:p>
    <w:p w:rsidR="004C3DC7" w:rsidRPr="004C3DC7" w:rsidRDefault="004C3DC7" w:rsidP="004C3DC7">
      <w:pPr>
        <w:widowControl/>
        <w:numPr>
          <w:ilvl w:val="0"/>
          <w:numId w:val="1"/>
        </w:numPr>
        <w:pBdr>
          <w:bottom w:val="dashed" w:sz="6" w:space="0" w:color="898989"/>
        </w:pBdr>
        <w:shd w:val="clear" w:color="auto" w:fill="F9F8F8"/>
        <w:spacing w:line="360" w:lineRule="atLeast"/>
        <w:ind w:left="195"/>
        <w:jc w:val="left"/>
        <w:rPr>
          <w:rFonts w:ascii="宋体" w:eastAsia="宋体" w:hAnsi="宋体" w:cs="宋体" w:hint="eastAsia"/>
          <w:color w:val="636363"/>
          <w:kern w:val="0"/>
          <w:szCs w:val="21"/>
        </w:rPr>
      </w:pPr>
      <w:r w:rsidRPr="004C3DC7">
        <w:rPr>
          <w:rFonts w:ascii="宋体" w:eastAsia="宋体" w:hAnsi="宋体" w:cs="宋体" w:hint="eastAsia"/>
          <w:color w:val="636363"/>
          <w:kern w:val="0"/>
          <w:szCs w:val="21"/>
        </w:rPr>
        <w:t xml:space="preserve">　</w:t>
      </w:r>
    </w:p>
    <w:p w:rsidR="004C3DC7" w:rsidRPr="004C3DC7" w:rsidRDefault="004C3DC7" w:rsidP="004C3DC7">
      <w:pPr>
        <w:widowControl/>
        <w:pBdr>
          <w:bottom w:val="dashed" w:sz="6" w:space="0" w:color="898989"/>
        </w:pBdr>
        <w:shd w:val="clear" w:color="auto" w:fill="F9F8F8"/>
        <w:spacing w:line="360" w:lineRule="atLeast"/>
        <w:ind w:left="195"/>
        <w:rPr>
          <w:rFonts w:ascii="宋体" w:eastAsia="宋体" w:hAnsi="宋体" w:cs="宋体" w:hint="eastAsia"/>
          <w:color w:val="636363"/>
          <w:kern w:val="0"/>
          <w:sz w:val="18"/>
          <w:szCs w:val="18"/>
        </w:rPr>
      </w:pPr>
      <w:r w:rsidRPr="004C3DC7">
        <w:rPr>
          <w:rFonts w:ascii="宋体" w:eastAsia="宋体" w:hAnsi="宋体" w:cs="宋体" w:hint="eastAsia"/>
          <w:color w:val="636363"/>
          <w:kern w:val="0"/>
          <w:sz w:val="36"/>
          <w:szCs w:val="36"/>
        </w:rPr>
        <w:t>    为深入学习贯彻习近平总书记关于推动长三角一体化发展的重要指示精神，贯彻落实国家《长江三角洲区域一体化发展规划纲要》，切实推动新时代长三角更高质量一体化发展，沪苏浙皖一市三省（以下简称“一市三省”）哲学社会科学规划办公室决定联合开展“长三角高质量一体化发展重大问题研究”专项课题招标工作。现将课题申报有关事项公告如下：</w:t>
      </w:r>
    </w:p>
    <w:p w:rsidR="004C3DC7" w:rsidRPr="004C3DC7" w:rsidRDefault="004C3DC7" w:rsidP="004C3DC7">
      <w:pPr>
        <w:widowControl/>
        <w:pBdr>
          <w:bottom w:val="dashed" w:sz="6" w:space="0" w:color="898989"/>
        </w:pBdr>
        <w:shd w:val="clear" w:color="auto" w:fill="F9F8F8"/>
        <w:spacing w:line="360" w:lineRule="atLeast"/>
        <w:ind w:left="195"/>
        <w:rPr>
          <w:rFonts w:ascii="宋体" w:eastAsia="宋体" w:hAnsi="宋体" w:cs="宋体" w:hint="eastAsia"/>
          <w:color w:val="636363"/>
          <w:kern w:val="0"/>
          <w:sz w:val="18"/>
          <w:szCs w:val="18"/>
        </w:rPr>
      </w:pPr>
      <w:r w:rsidRPr="004C3DC7">
        <w:rPr>
          <w:rFonts w:ascii="宋体" w:eastAsia="宋体" w:hAnsi="宋体" w:cs="宋体" w:hint="eastAsia"/>
          <w:color w:val="636363"/>
          <w:kern w:val="0"/>
          <w:sz w:val="36"/>
          <w:szCs w:val="36"/>
        </w:rPr>
        <w:br/>
        <w:t>    </w:t>
      </w:r>
      <w:r w:rsidRPr="004C3DC7">
        <w:rPr>
          <w:rFonts w:ascii="宋体" w:eastAsia="宋体" w:hAnsi="宋体" w:cs="宋体" w:hint="eastAsia"/>
          <w:b/>
          <w:bCs/>
          <w:color w:val="636363"/>
          <w:kern w:val="0"/>
          <w:sz w:val="36"/>
          <w:szCs w:val="36"/>
        </w:rPr>
        <w:t>一、招标宗旨</w:t>
      </w:r>
    </w:p>
    <w:p w:rsidR="004C3DC7" w:rsidRPr="004C3DC7" w:rsidRDefault="004C3DC7" w:rsidP="004C3DC7">
      <w:pPr>
        <w:widowControl/>
        <w:pBdr>
          <w:bottom w:val="dashed" w:sz="6" w:space="0" w:color="898989"/>
        </w:pBdr>
        <w:shd w:val="clear" w:color="auto" w:fill="F9F8F8"/>
        <w:spacing w:line="360" w:lineRule="atLeast"/>
        <w:ind w:left="195"/>
        <w:rPr>
          <w:rFonts w:ascii="宋体" w:eastAsia="宋体" w:hAnsi="宋体" w:cs="宋体" w:hint="eastAsia"/>
          <w:color w:val="636363"/>
          <w:kern w:val="0"/>
          <w:sz w:val="18"/>
          <w:szCs w:val="18"/>
        </w:rPr>
      </w:pPr>
      <w:r w:rsidRPr="004C3DC7">
        <w:rPr>
          <w:rFonts w:ascii="宋体" w:eastAsia="宋体" w:hAnsi="宋体" w:cs="宋体" w:hint="eastAsia"/>
          <w:color w:val="636363"/>
          <w:kern w:val="0"/>
          <w:sz w:val="36"/>
          <w:szCs w:val="36"/>
        </w:rPr>
        <w:t>    深入贯彻党的十九大、十九届二中三中全会精神和习近平总书记关于长三角高质量一体化发展的一系列重要指示精神，以习近平新时代中国特色社会主义思想为指导，贯彻落实国家推动长三角一体化发展领导小组会议和长三角地区主要领导座谈会精神，立足新时代长江三角洲一体化发展的国家战略定位，充分发挥一市三省哲学社会科学界的综合优势，协同开展有关长三角一体化发展的重大理论和现实问题研究，努力推出一批高水平、标志性成果，为把</w:t>
      </w:r>
      <w:r w:rsidRPr="004C3DC7">
        <w:rPr>
          <w:rFonts w:ascii="宋体" w:eastAsia="宋体" w:hAnsi="宋体" w:cs="宋体" w:hint="eastAsia"/>
          <w:color w:val="636363"/>
          <w:kern w:val="0"/>
          <w:sz w:val="36"/>
          <w:szCs w:val="36"/>
        </w:rPr>
        <w:lastRenderedPageBreak/>
        <w:t>长三角建设成为全国贯彻新发展理念的引领示范区、全球资源配置的亚太门户和具有全球影响力、竞争力的世界级城市群提供理论支撑和智力支持。</w:t>
      </w:r>
    </w:p>
    <w:p w:rsidR="004C3DC7" w:rsidRPr="004C3DC7" w:rsidRDefault="004C3DC7" w:rsidP="004C3DC7">
      <w:pPr>
        <w:widowControl/>
        <w:pBdr>
          <w:bottom w:val="dashed" w:sz="6" w:space="0" w:color="898989"/>
        </w:pBdr>
        <w:shd w:val="clear" w:color="auto" w:fill="F9F8F8"/>
        <w:spacing w:line="360" w:lineRule="atLeast"/>
        <w:ind w:left="195"/>
        <w:jc w:val="left"/>
        <w:rPr>
          <w:rFonts w:ascii="宋体" w:eastAsia="宋体" w:hAnsi="宋体" w:cs="宋体" w:hint="eastAsia"/>
          <w:color w:val="636363"/>
          <w:kern w:val="0"/>
          <w:sz w:val="18"/>
          <w:szCs w:val="18"/>
        </w:rPr>
      </w:pPr>
      <w:r w:rsidRPr="004C3DC7">
        <w:rPr>
          <w:rFonts w:ascii="宋体" w:eastAsia="宋体" w:hAnsi="宋体" w:cs="宋体" w:hint="eastAsia"/>
          <w:color w:val="636363"/>
          <w:kern w:val="0"/>
          <w:sz w:val="36"/>
          <w:szCs w:val="36"/>
        </w:rPr>
        <w:br/>
        <w:t>    </w:t>
      </w:r>
      <w:r w:rsidRPr="004C3DC7">
        <w:rPr>
          <w:rFonts w:ascii="宋体" w:eastAsia="宋体" w:hAnsi="宋体" w:cs="宋体" w:hint="eastAsia"/>
          <w:b/>
          <w:bCs/>
          <w:color w:val="636363"/>
          <w:kern w:val="0"/>
          <w:sz w:val="36"/>
          <w:szCs w:val="36"/>
        </w:rPr>
        <w:t>二、课题设置</w:t>
      </w:r>
    </w:p>
    <w:p w:rsidR="004C3DC7" w:rsidRPr="004C3DC7" w:rsidRDefault="004C3DC7" w:rsidP="004C3DC7">
      <w:pPr>
        <w:widowControl/>
        <w:pBdr>
          <w:bottom w:val="dashed" w:sz="6" w:space="0" w:color="898989"/>
        </w:pBdr>
        <w:shd w:val="clear" w:color="auto" w:fill="F9F8F8"/>
        <w:spacing w:line="360" w:lineRule="atLeast"/>
        <w:ind w:left="195"/>
        <w:rPr>
          <w:rFonts w:ascii="宋体" w:eastAsia="宋体" w:hAnsi="宋体" w:cs="宋体" w:hint="eastAsia"/>
          <w:color w:val="636363"/>
          <w:kern w:val="0"/>
          <w:sz w:val="18"/>
          <w:szCs w:val="18"/>
        </w:rPr>
      </w:pPr>
      <w:r w:rsidRPr="004C3DC7">
        <w:rPr>
          <w:rFonts w:ascii="宋体" w:eastAsia="宋体" w:hAnsi="宋体" w:cs="宋体" w:hint="eastAsia"/>
          <w:color w:val="636363"/>
          <w:kern w:val="0"/>
          <w:sz w:val="36"/>
          <w:szCs w:val="36"/>
        </w:rPr>
        <w:t>    专项课题由一市三省根据长三角一体化发展的国家战略定位，紧扣国家规划纲要，拟定一批研究选题（见附件）。选题只规定研究方向和范围，申请人须根据自己的研究专长和研究基础，选择不同的角度、方法和侧重点，自行设计具体题目进行申报。</w:t>
      </w:r>
    </w:p>
    <w:p w:rsidR="004C3DC7" w:rsidRPr="004C3DC7" w:rsidRDefault="004C3DC7" w:rsidP="004C3DC7">
      <w:pPr>
        <w:widowControl/>
        <w:pBdr>
          <w:bottom w:val="dashed" w:sz="6" w:space="0" w:color="898989"/>
        </w:pBdr>
        <w:shd w:val="clear" w:color="auto" w:fill="F9F8F8"/>
        <w:spacing w:line="360" w:lineRule="atLeast"/>
        <w:ind w:left="195"/>
        <w:rPr>
          <w:rFonts w:ascii="宋体" w:eastAsia="宋体" w:hAnsi="宋体" w:cs="宋体" w:hint="eastAsia"/>
          <w:color w:val="636363"/>
          <w:kern w:val="0"/>
          <w:sz w:val="18"/>
          <w:szCs w:val="18"/>
        </w:rPr>
      </w:pPr>
      <w:r w:rsidRPr="004C3DC7">
        <w:rPr>
          <w:rFonts w:ascii="宋体" w:eastAsia="宋体" w:hAnsi="宋体" w:cs="宋体" w:hint="eastAsia"/>
          <w:color w:val="636363"/>
          <w:kern w:val="0"/>
          <w:sz w:val="36"/>
          <w:szCs w:val="36"/>
        </w:rPr>
        <w:t>    申请人也可根据自己的研究兴趣和学术积累，自选题目进行申报。自选题目应符合本次课题招标的宗旨和基本要求，充分反映相关领域的最新研究进展，具有较高的学术价值或较强的决策参考价值。</w:t>
      </w:r>
    </w:p>
    <w:p w:rsidR="004C3DC7" w:rsidRPr="004C3DC7" w:rsidRDefault="004C3DC7" w:rsidP="004C3DC7">
      <w:pPr>
        <w:widowControl/>
        <w:pBdr>
          <w:bottom w:val="dashed" w:sz="6" w:space="0" w:color="898989"/>
        </w:pBdr>
        <w:shd w:val="clear" w:color="auto" w:fill="F9F8F8"/>
        <w:spacing w:line="360" w:lineRule="atLeast"/>
        <w:ind w:left="195"/>
        <w:rPr>
          <w:rFonts w:ascii="宋体" w:eastAsia="宋体" w:hAnsi="宋体" w:cs="宋体" w:hint="eastAsia"/>
          <w:color w:val="636363"/>
          <w:kern w:val="0"/>
          <w:sz w:val="18"/>
          <w:szCs w:val="18"/>
        </w:rPr>
      </w:pPr>
      <w:r w:rsidRPr="004C3DC7">
        <w:rPr>
          <w:rFonts w:ascii="宋体" w:eastAsia="宋体" w:hAnsi="宋体" w:cs="宋体" w:hint="eastAsia"/>
          <w:color w:val="636363"/>
          <w:kern w:val="0"/>
          <w:sz w:val="36"/>
          <w:szCs w:val="36"/>
        </w:rPr>
        <w:t>    本次专项课题招标拟资助40项课题，每项课题资助经费8万元。</w:t>
      </w:r>
    </w:p>
    <w:p w:rsidR="004C3DC7" w:rsidRPr="004C3DC7" w:rsidRDefault="004C3DC7" w:rsidP="004C3DC7">
      <w:pPr>
        <w:widowControl/>
        <w:pBdr>
          <w:bottom w:val="dashed" w:sz="6" w:space="0" w:color="898989"/>
        </w:pBdr>
        <w:shd w:val="clear" w:color="auto" w:fill="F9F8F8"/>
        <w:spacing w:line="360" w:lineRule="atLeast"/>
        <w:ind w:left="195"/>
        <w:rPr>
          <w:rFonts w:ascii="宋体" w:eastAsia="宋体" w:hAnsi="宋体" w:cs="宋体" w:hint="eastAsia"/>
          <w:color w:val="636363"/>
          <w:kern w:val="0"/>
          <w:sz w:val="18"/>
          <w:szCs w:val="18"/>
        </w:rPr>
      </w:pPr>
      <w:r w:rsidRPr="004C3DC7">
        <w:rPr>
          <w:rFonts w:ascii="宋体" w:eastAsia="宋体" w:hAnsi="宋体" w:cs="宋体" w:hint="eastAsia"/>
          <w:color w:val="636363"/>
          <w:kern w:val="0"/>
          <w:sz w:val="36"/>
          <w:szCs w:val="36"/>
        </w:rPr>
        <w:br/>
        <w:t>    </w:t>
      </w:r>
      <w:r w:rsidRPr="004C3DC7">
        <w:rPr>
          <w:rFonts w:ascii="宋体" w:eastAsia="宋体" w:hAnsi="宋体" w:cs="宋体" w:hint="eastAsia"/>
          <w:b/>
          <w:bCs/>
          <w:color w:val="636363"/>
          <w:kern w:val="0"/>
          <w:sz w:val="36"/>
          <w:szCs w:val="36"/>
        </w:rPr>
        <w:t>三、研究要求</w:t>
      </w:r>
    </w:p>
    <w:p w:rsidR="004C3DC7" w:rsidRPr="004C3DC7" w:rsidRDefault="004C3DC7" w:rsidP="004C3DC7">
      <w:pPr>
        <w:widowControl/>
        <w:pBdr>
          <w:bottom w:val="dashed" w:sz="6" w:space="0" w:color="898989"/>
        </w:pBdr>
        <w:shd w:val="clear" w:color="auto" w:fill="F9F8F8"/>
        <w:spacing w:line="360" w:lineRule="atLeast"/>
        <w:ind w:left="195"/>
        <w:rPr>
          <w:rFonts w:ascii="宋体" w:eastAsia="宋体" w:hAnsi="宋体" w:cs="宋体" w:hint="eastAsia"/>
          <w:color w:val="636363"/>
          <w:kern w:val="0"/>
          <w:sz w:val="18"/>
          <w:szCs w:val="18"/>
        </w:rPr>
      </w:pPr>
      <w:r w:rsidRPr="004C3DC7">
        <w:rPr>
          <w:rFonts w:ascii="宋体" w:eastAsia="宋体" w:hAnsi="宋体" w:cs="宋体" w:hint="eastAsia"/>
          <w:color w:val="636363"/>
          <w:kern w:val="0"/>
          <w:sz w:val="36"/>
          <w:szCs w:val="36"/>
        </w:rPr>
        <w:t>    课题完成时限为2020年9月底前，研究不得延期。逾期未提交结项材料的将作终止处理。课题结项时需提交如下成果：</w:t>
      </w:r>
      <w:r w:rsidRPr="004C3DC7">
        <w:rPr>
          <w:rFonts w:ascii="宋体" w:eastAsia="宋体" w:hAnsi="宋体" w:cs="宋体" w:hint="eastAsia"/>
          <w:color w:val="636363"/>
          <w:kern w:val="0"/>
          <w:sz w:val="36"/>
          <w:szCs w:val="36"/>
        </w:rPr>
        <w:br/>
        <w:t>1．最终成果：1篇不少于5万字的研究报告；</w:t>
      </w:r>
      <w:r w:rsidRPr="004C3DC7">
        <w:rPr>
          <w:rFonts w:ascii="宋体" w:eastAsia="宋体" w:hAnsi="宋体" w:cs="宋体" w:hint="eastAsia"/>
          <w:color w:val="636363"/>
          <w:kern w:val="0"/>
          <w:sz w:val="36"/>
          <w:szCs w:val="36"/>
        </w:rPr>
        <w:br/>
      </w:r>
      <w:r w:rsidRPr="004C3DC7">
        <w:rPr>
          <w:rFonts w:ascii="宋体" w:eastAsia="宋体" w:hAnsi="宋体" w:cs="宋体" w:hint="eastAsia"/>
          <w:color w:val="636363"/>
          <w:kern w:val="0"/>
          <w:sz w:val="36"/>
          <w:szCs w:val="36"/>
        </w:rPr>
        <w:lastRenderedPageBreak/>
        <w:t>2．决策咨询成果：至少2篇决策咨询研究专报(应提供报送渠道证明材料)；</w:t>
      </w:r>
      <w:r w:rsidRPr="004C3DC7">
        <w:rPr>
          <w:rFonts w:ascii="宋体" w:eastAsia="宋体" w:hAnsi="宋体" w:cs="宋体" w:hint="eastAsia"/>
          <w:color w:val="636363"/>
          <w:kern w:val="0"/>
          <w:sz w:val="36"/>
          <w:szCs w:val="36"/>
        </w:rPr>
        <w:br/>
        <w:t>3．理论文章：在中央媒体或一市三省主要媒体上发表至少2篇理论文章。</w:t>
      </w:r>
    </w:p>
    <w:p w:rsidR="004C3DC7" w:rsidRPr="004C3DC7" w:rsidRDefault="004C3DC7" w:rsidP="004C3DC7">
      <w:pPr>
        <w:widowControl/>
        <w:pBdr>
          <w:bottom w:val="dashed" w:sz="6" w:space="0" w:color="898989"/>
        </w:pBdr>
        <w:shd w:val="clear" w:color="auto" w:fill="F9F8F8"/>
        <w:spacing w:line="360" w:lineRule="atLeast"/>
        <w:ind w:left="195"/>
        <w:jc w:val="left"/>
        <w:rPr>
          <w:rFonts w:ascii="宋体" w:eastAsia="宋体" w:hAnsi="宋体" w:cs="宋体" w:hint="eastAsia"/>
          <w:color w:val="636363"/>
          <w:kern w:val="0"/>
          <w:szCs w:val="21"/>
        </w:rPr>
      </w:pPr>
    </w:p>
    <w:p w:rsidR="004C3DC7" w:rsidRPr="004C3DC7" w:rsidRDefault="004C3DC7" w:rsidP="004C3DC7">
      <w:pPr>
        <w:widowControl/>
        <w:pBdr>
          <w:bottom w:val="dashed" w:sz="6" w:space="0" w:color="898989"/>
        </w:pBdr>
        <w:shd w:val="clear" w:color="auto" w:fill="F9F8F8"/>
        <w:spacing w:line="360" w:lineRule="atLeast"/>
        <w:ind w:left="195"/>
        <w:rPr>
          <w:rFonts w:ascii="宋体" w:eastAsia="宋体" w:hAnsi="宋体" w:cs="宋体" w:hint="eastAsia"/>
          <w:color w:val="636363"/>
          <w:kern w:val="0"/>
          <w:sz w:val="18"/>
          <w:szCs w:val="18"/>
        </w:rPr>
      </w:pPr>
      <w:r w:rsidRPr="004C3DC7">
        <w:rPr>
          <w:rFonts w:ascii="宋体" w:eastAsia="宋体" w:hAnsi="宋体" w:cs="宋体" w:hint="eastAsia"/>
          <w:color w:val="636363"/>
          <w:kern w:val="0"/>
          <w:sz w:val="36"/>
          <w:szCs w:val="36"/>
        </w:rPr>
        <w:t>    </w:t>
      </w:r>
      <w:r w:rsidRPr="004C3DC7">
        <w:rPr>
          <w:rFonts w:ascii="宋体" w:eastAsia="宋体" w:hAnsi="宋体" w:cs="宋体" w:hint="eastAsia"/>
          <w:b/>
          <w:bCs/>
          <w:color w:val="636363"/>
          <w:kern w:val="0"/>
          <w:sz w:val="36"/>
          <w:szCs w:val="36"/>
        </w:rPr>
        <w:t>四、申报条件</w:t>
      </w:r>
    </w:p>
    <w:p w:rsidR="004C3DC7" w:rsidRPr="004C3DC7" w:rsidRDefault="004C3DC7" w:rsidP="004C3DC7">
      <w:pPr>
        <w:widowControl/>
        <w:pBdr>
          <w:bottom w:val="dashed" w:sz="6" w:space="0" w:color="898989"/>
        </w:pBdr>
        <w:shd w:val="clear" w:color="auto" w:fill="F9F8F8"/>
        <w:spacing w:line="360" w:lineRule="atLeast"/>
        <w:ind w:left="195"/>
        <w:rPr>
          <w:rFonts w:ascii="宋体" w:eastAsia="宋体" w:hAnsi="宋体" w:cs="宋体" w:hint="eastAsia"/>
          <w:color w:val="636363"/>
          <w:kern w:val="0"/>
          <w:sz w:val="18"/>
          <w:szCs w:val="18"/>
        </w:rPr>
      </w:pPr>
      <w:r w:rsidRPr="004C3DC7">
        <w:rPr>
          <w:rFonts w:ascii="宋体" w:eastAsia="宋体" w:hAnsi="宋体" w:cs="宋体" w:hint="eastAsia"/>
          <w:color w:val="636363"/>
          <w:kern w:val="0"/>
          <w:sz w:val="36"/>
          <w:szCs w:val="36"/>
        </w:rPr>
        <w:t>1．申报人须遵守中华人民共和国宪法和法律，在一市三省工作或者居住；坚持正确的政治方向、价值取向和研究导向；能够独立开展研究工作，学风优良。鼓励一市三省专家学者跨地区、跨部门、跨单位联合开展研究。</w:t>
      </w:r>
    </w:p>
    <w:p w:rsidR="004C3DC7" w:rsidRPr="004C3DC7" w:rsidRDefault="004C3DC7" w:rsidP="004C3DC7">
      <w:pPr>
        <w:widowControl/>
        <w:pBdr>
          <w:bottom w:val="dashed" w:sz="6" w:space="0" w:color="898989"/>
        </w:pBdr>
        <w:shd w:val="clear" w:color="auto" w:fill="F9F8F8"/>
        <w:spacing w:line="360" w:lineRule="atLeast"/>
        <w:ind w:left="195"/>
        <w:rPr>
          <w:rFonts w:ascii="宋体" w:eastAsia="宋体" w:hAnsi="宋体" w:cs="宋体" w:hint="eastAsia"/>
          <w:color w:val="636363"/>
          <w:kern w:val="0"/>
          <w:sz w:val="18"/>
          <w:szCs w:val="18"/>
        </w:rPr>
      </w:pPr>
      <w:r w:rsidRPr="004C3DC7">
        <w:rPr>
          <w:rFonts w:ascii="宋体" w:eastAsia="宋体" w:hAnsi="宋体" w:cs="宋体" w:hint="eastAsia"/>
          <w:color w:val="636363"/>
          <w:kern w:val="0"/>
          <w:sz w:val="36"/>
          <w:szCs w:val="36"/>
        </w:rPr>
        <w:t>2．申报人只能申报1项专项课题，且不能作为课题组成员参与本次招标的其他课题申报。曾经主持各类国家社科基金项目或一市三省哲学社会科学规划课题（项目）被撤项或作终止处理尚在资格限制期内，或有其他信誉不良记录被通报批评的,不能参与申报。</w:t>
      </w:r>
    </w:p>
    <w:p w:rsidR="004C3DC7" w:rsidRPr="004C3DC7" w:rsidRDefault="004C3DC7" w:rsidP="004C3DC7">
      <w:pPr>
        <w:widowControl/>
        <w:pBdr>
          <w:bottom w:val="dashed" w:sz="6" w:space="0" w:color="898989"/>
        </w:pBdr>
        <w:shd w:val="clear" w:color="auto" w:fill="F9F8F8"/>
        <w:spacing w:line="360" w:lineRule="atLeast"/>
        <w:ind w:left="195"/>
        <w:rPr>
          <w:rFonts w:ascii="宋体" w:eastAsia="宋体" w:hAnsi="宋体" w:cs="宋体" w:hint="eastAsia"/>
          <w:color w:val="636363"/>
          <w:kern w:val="0"/>
          <w:sz w:val="18"/>
          <w:szCs w:val="18"/>
        </w:rPr>
      </w:pPr>
      <w:r w:rsidRPr="004C3DC7">
        <w:rPr>
          <w:rFonts w:ascii="宋体" w:eastAsia="宋体" w:hAnsi="宋体" w:cs="宋体" w:hint="eastAsia"/>
          <w:color w:val="636363"/>
          <w:kern w:val="0"/>
          <w:sz w:val="36"/>
          <w:szCs w:val="36"/>
        </w:rPr>
        <w:t>3．凡以博士学位论文或博士后出站报告为基础申报本次研究专项，须在《申请书》中注明所申请课题与学位论文（出站报告）的联系和区别，申请鉴定结项时须提交学位论文（出站报告）原件。不得以已出版的内容基本相同的研究成果申请本次研究专项。 </w:t>
      </w:r>
    </w:p>
    <w:p w:rsidR="004C3DC7" w:rsidRPr="004C3DC7" w:rsidRDefault="004C3DC7" w:rsidP="004C3DC7">
      <w:pPr>
        <w:widowControl/>
        <w:pBdr>
          <w:bottom w:val="dashed" w:sz="6" w:space="0" w:color="898989"/>
        </w:pBdr>
        <w:shd w:val="clear" w:color="auto" w:fill="F9F8F8"/>
        <w:spacing w:line="360" w:lineRule="atLeast"/>
        <w:ind w:left="195"/>
        <w:rPr>
          <w:rFonts w:ascii="宋体" w:eastAsia="宋体" w:hAnsi="宋体" w:cs="宋体" w:hint="eastAsia"/>
          <w:color w:val="636363"/>
          <w:kern w:val="0"/>
          <w:sz w:val="18"/>
          <w:szCs w:val="18"/>
        </w:rPr>
      </w:pPr>
      <w:r w:rsidRPr="004C3DC7">
        <w:rPr>
          <w:rFonts w:ascii="宋体" w:eastAsia="宋体" w:hAnsi="宋体" w:cs="宋体" w:hint="eastAsia"/>
          <w:color w:val="636363"/>
          <w:kern w:val="0"/>
          <w:sz w:val="36"/>
          <w:szCs w:val="36"/>
        </w:rPr>
        <w:lastRenderedPageBreak/>
        <w:t>4．申请人所在单位须设有科研管理部门，能够提供开展研究的必要条件并承诺信誉保证。</w:t>
      </w:r>
      <w:r w:rsidRPr="004C3DC7">
        <w:rPr>
          <w:rFonts w:ascii="宋体" w:eastAsia="宋体" w:hAnsi="宋体" w:cs="宋体" w:hint="eastAsia"/>
          <w:color w:val="636363"/>
          <w:kern w:val="0"/>
          <w:sz w:val="36"/>
          <w:szCs w:val="36"/>
        </w:rPr>
        <w:br/>
      </w:r>
      <w:r w:rsidRPr="004C3DC7">
        <w:rPr>
          <w:rFonts w:ascii="宋体" w:eastAsia="宋体" w:hAnsi="宋体" w:cs="宋体" w:hint="eastAsia"/>
          <w:color w:val="636363"/>
          <w:kern w:val="0"/>
          <w:sz w:val="36"/>
          <w:szCs w:val="36"/>
        </w:rPr>
        <w:br/>
        <w:t>    </w:t>
      </w:r>
      <w:r w:rsidRPr="004C3DC7">
        <w:rPr>
          <w:rFonts w:ascii="宋体" w:eastAsia="宋体" w:hAnsi="宋体" w:cs="宋体" w:hint="eastAsia"/>
          <w:b/>
          <w:bCs/>
          <w:color w:val="636363"/>
          <w:kern w:val="0"/>
          <w:sz w:val="36"/>
          <w:szCs w:val="36"/>
        </w:rPr>
        <w:t>五、申报时间</w:t>
      </w:r>
    </w:p>
    <w:p w:rsidR="004C3DC7" w:rsidRPr="004C3DC7" w:rsidRDefault="004C3DC7" w:rsidP="004C3DC7">
      <w:pPr>
        <w:widowControl/>
        <w:pBdr>
          <w:bottom w:val="dashed" w:sz="6" w:space="0" w:color="898989"/>
        </w:pBdr>
        <w:shd w:val="clear" w:color="auto" w:fill="F9F8F8"/>
        <w:spacing w:line="360" w:lineRule="atLeast"/>
        <w:ind w:left="195"/>
        <w:rPr>
          <w:rFonts w:ascii="宋体" w:eastAsia="宋体" w:hAnsi="宋体" w:cs="宋体" w:hint="eastAsia"/>
          <w:color w:val="636363"/>
          <w:kern w:val="0"/>
          <w:sz w:val="18"/>
          <w:szCs w:val="18"/>
        </w:rPr>
      </w:pPr>
      <w:r w:rsidRPr="004C3DC7">
        <w:rPr>
          <w:rFonts w:ascii="宋体" w:eastAsia="宋体" w:hAnsi="宋体" w:cs="宋体" w:hint="eastAsia"/>
          <w:color w:val="636363"/>
          <w:kern w:val="0"/>
          <w:sz w:val="36"/>
          <w:szCs w:val="36"/>
        </w:rPr>
        <w:t>    申报时间为2019年8月20日至9月10日。</w:t>
      </w:r>
    </w:p>
    <w:p w:rsidR="004C3DC7" w:rsidRPr="004C3DC7" w:rsidRDefault="004C3DC7" w:rsidP="004C3DC7">
      <w:pPr>
        <w:widowControl/>
        <w:pBdr>
          <w:bottom w:val="dashed" w:sz="6" w:space="0" w:color="898989"/>
        </w:pBdr>
        <w:shd w:val="clear" w:color="auto" w:fill="F9F8F8"/>
        <w:spacing w:line="360" w:lineRule="atLeast"/>
        <w:ind w:left="195"/>
        <w:jc w:val="left"/>
        <w:rPr>
          <w:rFonts w:ascii="宋体" w:eastAsia="宋体" w:hAnsi="宋体" w:cs="宋体" w:hint="eastAsia"/>
          <w:color w:val="636363"/>
          <w:kern w:val="0"/>
          <w:sz w:val="18"/>
          <w:szCs w:val="18"/>
        </w:rPr>
      </w:pPr>
    </w:p>
    <w:p w:rsidR="004C3DC7" w:rsidRPr="004C3DC7" w:rsidRDefault="004C3DC7" w:rsidP="004C3DC7">
      <w:pPr>
        <w:widowControl/>
        <w:pBdr>
          <w:bottom w:val="dashed" w:sz="6" w:space="0" w:color="898989"/>
        </w:pBdr>
        <w:shd w:val="clear" w:color="auto" w:fill="F9F8F8"/>
        <w:spacing w:line="360" w:lineRule="atLeast"/>
        <w:ind w:left="195"/>
        <w:rPr>
          <w:rFonts w:ascii="宋体" w:eastAsia="宋体" w:hAnsi="宋体" w:cs="宋体" w:hint="eastAsia"/>
          <w:color w:val="636363"/>
          <w:kern w:val="0"/>
          <w:sz w:val="18"/>
          <w:szCs w:val="18"/>
        </w:rPr>
      </w:pPr>
      <w:r w:rsidRPr="004C3DC7">
        <w:rPr>
          <w:rFonts w:ascii="宋体" w:eastAsia="宋体" w:hAnsi="宋体" w:cs="宋体" w:hint="eastAsia"/>
          <w:color w:val="636363"/>
          <w:kern w:val="0"/>
          <w:sz w:val="36"/>
          <w:szCs w:val="36"/>
        </w:rPr>
        <w:t>    </w:t>
      </w:r>
      <w:r w:rsidRPr="004C3DC7">
        <w:rPr>
          <w:rFonts w:ascii="宋体" w:eastAsia="宋体" w:hAnsi="宋体" w:cs="宋体" w:hint="eastAsia"/>
          <w:b/>
          <w:bCs/>
          <w:color w:val="636363"/>
          <w:kern w:val="0"/>
          <w:sz w:val="36"/>
          <w:szCs w:val="36"/>
        </w:rPr>
        <w:t>六、申报程序</w:t>
      </w:r>
    </w:p>
    <w:p w:rsidR="004C3DC7" w:rsidRPr="004C3DC7" w:rsidRDefault="004C3DC7" w:rsidP="004C3DC7">
      <w:pPr>
        <w:widowControl/>
        <w:pBdr>
          <w:bottom w:val="dashed" w:sz="6" w:space="0" w:color="898989"/>
        </w:pBdr>
        <w:shd w:val="clear" w:color="auto" w:fill="F9F8F8"/>
        <w:spacing w:line="360" w:lineRule="atLeast"/>
        <w:ind w:left="195"/>
        <w:rPr>
          <w:rFonts w:ascii="宋体" w:eastAsia="宋体" w:hAnsi="宋体" w:cs="宋体" w:hint="eastAsia"/>
          <w:color w:val="636363"/>
          <w:kern w:val="0"/>
          <w:sz w:val="18"/>
          <w:szCs w:val="18"/>
        </w:rPr>
      </w:pPr>
      <w:r w:rsidRPr="004C3DC7">
        <w:rPr>
          <w:rFonts w:ascii="宋体" w:eastAsia="宋体" w:hAnsi="宋体" w:cs="宋体" w:hint="eastAsia"/>
          <w:color w:val="636363"/>
          <w:kern w:val="0"/>
          <w:sz w:val="36"/>
          <w:szCs w:val="36"/>
        </w:rPr>
        <w:t>    申请人下载《专项课题申请书》、《论证活页》（见附件），用计算机填写。将填好的《专项课题申请书》、《论证活页》（均为一式6份，A3纸，双面打印，中缝装订）交所在单位科研管理部门审核、签署意见并盖章。</w:t>
      </w:r>
    </w:p>
    <w:p w:rsidR="004C3DC7" w:rsidRPr="004C3DC7" w:rsidRDefault="004C3DC7" w:rsidP="004C3DC7">
      <w:pPr>
        <w:widowControl/>
        <w:pBdr>
          <w:bottom w:val="dashed" w:sz="6" w:space="0" w:color="898989"/>
        </w:pBdr>
        <w:shd w:val="clear" w:color="auto" w:fill="F9F8F8"/>
        <w:spacing w:line="360" w:lineRule="atLeast"/>
        <w:ind w:left="195"/>
        <w:rPr>
          <w:rFonts w:ascii="宋体" w:eastAsia="宋体" w:hAnsi="宋体" w:cs="宋体" w:hint="eastAsia"/>
          <w:color w:val="636363"/>
          <w:kern w:val="0"/>
          <w:sz w:val="18"/>
          <w:szCs w:val="18"/>
        </w:rPr>
      </w:pPr>
      <w:r w:rsidRPr="004C3DC7">
        <w:rPr>
          <w:rFonts w:ascii="宋体" w:eastAsia="宋体" w:hAnsi="宋体" w:cs="宋体" w:hint="eastAsia"/>
          <w:color w:val="636363"/>
          <w:kern w:val="0"/>
          <w:sz w:val="36"/>
          <w:szCs w:val="36"/>
        </w:rPr>
        <w:t>    一市三省社科规划办分别受理本地区的课题申报。各单位科研管理部门须于9月15日前将纸质版《专项课题申请书》、《论证活页》、《课题申报统计表》及以上材料电子版光盘报送至所在省市社科规划办，逾期不予受理。</w:t>
      </w:r>
    </w:p>
    <w:p w:rsidR="004C3DC7" w:rsidRPr="004C3DC7" w:rsidRDefault="004C3DC7" w:rsidP="004C3DC7">
      <w:pPr>
        <w:widowControl/>
        <w:pBdr>
          <w:bottom w:val="dashed" w:sz="6" w:space="0" w:color="898989"/>
        </w:pBdr>
        <w:shd w:val="clear" w:color="auto" w:fill="F9F8F8"/>
        <w:spacing w:line="360" w:lineRule="atLeast"/>
        <w:ind w:left="195"/>
        <w:rPr>
          <w:rFonts w:ascii="宋体" w:eastAsia="宋体" w:hAnsi="宋体" w:cs="宋体" w:hint="eastAsia"/>
          <w:color w:val="636363"/>
          <w:kern w:val="0"/>
          <w:sz w:val="18"/>
          <w:szCs w:val="18"/>
        </w:rPr>
      </w:pPr>
    </w:p>
    <w:p w:rsidR="004C3DC7" w:rsidRPr="004C3DC7" w:rsidRDefault="004C3DC7" w:rsidP="004C3DC7">
      <w:pPr>
        <w:widowControl/>
        <w:pBdr>
          <w:bottom w:val="dashed" w:sz="6" w:space="0" w:color="898989"/>
        </w:pBdr>
        <w:shd w:val="clear" w:color="auto" w:fill="F9F8F8"/>
        <w:spacing w:line="360" w:lineRule="atLeast"/>
        <w:ind w:left="195"/>
        <w:rPr>
          <w:rFonts w:ascii="宋体" w:eastAsia="宋体" w:hAnsi="宋体" w:cs="宋体" w:hint="eastAsia"/>
          <w:color w:val="636363"/>
          <w:kern w:val="0"/>
          <w:sz w:val="18"/>
          <w:szCs w:val="18"/>
        </w:rPr>
      </w:pPr>
      <w:r w:rsidRPr="004C3DC7">
        <w:rPr>
          <w:rFonts w:ascii="宋体" w:eastAsia="宋体" w:hAnsi="宋体" w:cs="宋体" w:hint="eastAsia"/>
          <w:color w:val="636363"/>
          <w:kern w:val="0"/>
          <w:sz w:val="36"/>
          <w:szCs w:val="36"/>
        </w:rPr>
        <w:t>    </w:t>
      </w:r>
      <w:r w:rsidRPr="004C3DC7">
        <w:rPr>
          <w:rFonts w:ascii="宋体" w:eastAsia="宋体" w:hAnsi="宋体" w:cs="宋体" w:hint="eastAsia"/>
          <w:b/>
          <w:bCs/>
          <w:color w:val="636363"/>
          <w:kern w:val="0"/>
          <w:sz w:val="36"/>
          <w:szCs w:val="36"/>
        </w:rPr>
        <w:t>联系人：</w:t>
      </w:r>
      <w:r w:rsidRPr="004C3DC7">
        <w:rPr>
          <w:rFonts w:ascii="宋体" w:eastAsia="宋体" w:hAnsi="宋体" w:cs="宋体" w:hint="eastAsia"/>
          <w:color w:val="636363"/>
          <w:kern w:val="0"/>
          <w:sz w:val="36"/>
          <w:szCs w:val="36"/>
        </w:rPr>
        <w:t>      </w:t>
      </w:r>
    </w:p>
    <w:p w:rsidR="004C3DC7" w:rsidRPr="004C3DC7" w:rsidRDefault="004C3DC7" w:rsidP="004C3DC7">
      <w:pPr>
        <w:widowControl/>
        <w:pBdr>
          <w:bottom w:val="dashed" w:sz="6" w:space="0" w:color="898989"/>
        </w:pBdr>
        <w:shd w:val="clear" w:color="auto" w:fill="F9F8F8"/>
        <w:spacing w:line="360" w:lineRule="atLeast"/>
        <w:ind w:left="195"/>
        <w:rPr>
          <w:rFonts w:ascii="宋体" w:eastAsia="宋体" w:hAnsi="宋体" w:cs="宋体" w:hint="eastAsia"/>
          <w:color w:val="636363"/>
          <w:kern w:val="0"/>
          <w:sz w:val="36"/>
          <w:szCs w:val="36"/>
        </w:rPr>
      </w:pPr>
      <w:r w:rsidRPr="004C3DC7">
        <w:rPr>
          <w:rFonts w:ascii="宋体" w:eastAsia="宋体" w:hAnsi="宋体" w:cs="宋体" w:hint="eastAsia"/>
          <w:color w:val="636363"/>
          <w:kern w:val="0"/>
          <w:sz w:val="36"/>
          <w:szCs w:val="36"/>
        </w:rPr>
        <w:t>    上海市社科规划办  王云飞  021-24022212</w:t>
      </w:r>
    </w:p>
    <w:p w:rsidR="004C3DC7" w:rsidRPr="004C3DC7" w:rsidRDefault="004C3DC7" w:rsidP="004C3DC7">
      <w:pPr>
        <w:widowControl/>
        <w:pBdr>
          <w:bottom w:val="dashed" w:sz="6" w:space="0" w:color="898989"/>
        </w:pBdr>
        <w:shd w:val="clear" w:color="auto" w:fill="F9F8F8"/>
        <w:spacing w:line="360" w:lineRule="atLeast"/>
        <w:ind w:left="195"/>
        <w:rPr>
          <w:rFonts w:ascii="宋体" w:eastAsia="宋体" w:hAnsi="宋体" w:cs="宋体" w:hint="eastAsia"/>
          <w:color w:val="636363"/>
          <w:kern w:val="0"/>
          <w:sz w:val="36"/>
          <w:szCs w:val="36"/>
        </w:rPr>
      </w:pPr>
      <w:r w:rsidRPr="004C3DC7">
        <w:rPr>
          <w:rFonts w:ascii="宋体" w:eastAsia="宋体" w:hAnsi="宋体" w:cs="宋体" w:hint="eastAsia"/>
          <w:color w:val="636363"/>
          <w:kern w:val="0"/>
          <w:sz w:val="36"/>
          <w:szCs w:val="36"/>
        </w:rPr>
        <w:t>    江苏省社科规划办  汪桥红  025-88802750</w:t>
      </w:r>
    </w:p>
    <w:p w:rsidR="004C3DC7" w:rsidRPr="004C3DC7" w:rsidRDefault="004C3DC7" w:rsidP="004C3DC7">
      <w:pPr>
        <w:widowControl/>
        <w:pBdr>
          <w:bottom w:val="dashed" w:sz="6" w:space="0" w:color="898989"/>
        </w:pBdr>
        <w:shd w:val="clear" w:color="auto" w:fill="F9F8F8"/>
        <w:spacing w:line="360" w:lineRule="atLeast"/>
        <w:ind w:left="195"/>
        <w:rPr>
          <w:rFonts w:ascii="宋体" w:eastAsia="宋体" w:hAnsi="宋体" w:cs="宋体" w:hint="eastAsia"/>
          <w:color w:val="636363"/>
          <w:kern w:val="0"/>
          <w:sz w:val="36"/>
          <w:szCs w:val="36"/>
        </w:rPr>
      </w:pPr>
      <w:r w:rsidRPr="004C3DC7">
        <w:rPr>
          <w:rFonts w:ascii="宋体" w:eastAsia="宋体" w:hAnsi="宋体" w:cs="宋体" w:hint="eastAsia"/>
          <w:color w:val="636363"/>
          <w:kern w:val="0"/>
          <w:sz w:val="36"/>
          <w:szCs w:val="36"/>
        </w:rPr>
        <w:lastRenderedPageBreak/>
        <w:t>    浙江省社科规划办  况落华  0571-87053190</w:t>
      </w:r>
    </w:p>
    <w:p w:rsidR="004C3DC7" w:rsidRPr="004C3DC7" w:rsidRDefault="004C3DC7" w:rsidP="004C3DC7">
      <w:pPr>
        <w:widowControl/>
        <w:pBdr>
          <w:bottom w:val="dashed" w:sz="6" w:space="0" w:color="898989"/>
        </w:pBdr>
        <w:shd w:val="clear" w:color="auto" w:fill="F9F8F8"/>
        <w:spacing w:line="360" w:lineRule="atLeast"/>
        <w:ind w:left="195"/>
        <w:rPr>
          <w:rFonts w:ascii="宋体" w:eastAsia="宋体" w:hAnsi="宋体" w:cs="宋体" w:hint="eastAsia"/>
          <w:color w:val="636363"/>
          <w:kern w:val="0"/>
          <w:sz w:val="18"/>
          <w:szCs w:val="18"/>
        </w:rPr>
      </w:pPr>
      <w:r w:rsidRPr="004C3DC7">
        <w:rPr>
          <w:rFonts w:ascii="宋体" w:eastAsia="宋体" w:hAnsi="宋体" w:cs="宋体" w:hint="eastAsia"/>
          <w:color w:val="636363"/>
          <w:kern w:val="0"/>
          <w:sz w:val="36"/>
          <w:szCs w:val="36"/>
        </w:rPr>
        <w:t>    安徽省社科规划办  李金玲  0551-62608961</w:t>
      </w:r>
    </w:p>
    <w:p w:rsidR="004C3DC7" w:rsidRPr="004C3DC7" w:rsidRDefault="004C3DC7" w:rsidP="004C3DC7">
      <w:pPr>
        <w:widowControl/>
        <w:pBdr>
          <w:bottom w:val="dashed" w:sz="6" w:space="0" w:color="898989"/>
        </w:pBdr>
        <w:shd w:val="clear" w:color="auto" w:fill="F9F8F8"/>
        <w:spacing w:line="360" w:lineRule="atLeast"/>
        <w:ind w:left="195"/>
        <w:rPr>
          <w:rFonts w:ascii="宋体" w:eastAsia="宋体" w:hAnsi="宋体" w:cs="宋体" w:hint="eastAsia"/>
          <w:color w:val="636363"/>
          <w:kern w:val="0"/>
          <w:sz w:val="36"/>
          <w:szCs w:val="36"/>
        </w:rPr>
      </w:pPr>
      <w:r w:rsidRPr="004C3DC7">
        <w:rPr>
          <w:rFonts w:ascii="宋体" w:eastAsia="宋体" w:hAnsi="宋体" w:cs="宋体" w:hint="eastAsia"/>
          <w:b/>
          <w:bCs/>
          <w:color w:val="636363"/>
          <w:kern w:val="0"/>
          <w:sz w:val="36"/>
          <w:szCs w:val="36"/>
        </w:rPr>
        <w:br/>
      </w:r>
      <w:r w:rsidRPr="004C3DC7">
        <w:rPr>
          <w:rFonts w:ascii="宋体" w:eastAsia="宋体" w:hAnsi="宋体" w:cs="宋体" w:hint="eastAsia"/>
          <w:b/>
          <w:bCs/>
          <w:color w:val="636363"/>
          <w:kern w:val="0"/>
          <w:sz w:val="36"/>
          <w:szCs w:val="36"/>
        </w:rPr>
        <w:br/>
        <w:t>    </w:t>
      </w:r>
      <w:r w:rsidRPr="004C3DC7">
        <w:rPr>
          <w:rFonts w:ascii="宋体" w:eastAsia="宋体" w:hAnsi="宋体" w:cs="宋体" w:hint="eastAsia"/>
          <w:color w:val="636363"/>
          <w:kern w:val="0"/>
          <w:sz w:val="36"/>
          <w:szCs w:val="36"/>
        </w:rPr>
        <w:t xml:space="preserve">附件： </w:t>
      </w:r>
    </w:p>
    <w:p w:rsidR="004C3DC7" w:rsidRPr="004C3DC7" w:rsidRDefault="004C3DC7" w:rsidP="004C3DC7">
      <w:pPr>
        <w:widowControl/>
        <w:pBdr>
          <w:bottom w:val="dashed" w:sz="6" w:space="0" w:color="898989"/>
        </w:pBdr>
        <w:shd w:val="clear" w:color="auto" w:fill="F9F8F8"/>
        <w:spacing w:line="360" w:lineRule="atLeast"/>
        <w:ind w:left="195"/>
        <w:rPr>
          <w:rFonts w:ascii="宋体" w:eastAsia="宋体" w:hAnsi="宋体" w:cs="宋体" w:hint="eastAsia"/>
          <w:color w:val="636363"/>
          <w:kern w:val="0"/>
          <w:sz w:val="18"/>
          <w:szCs w:val="18"/>
        </w:rPr>
      </w:pPr>
      <w:r w:rsidRPr="004C3DC7">
        <w:rPr>
          <w:rFonts w:ascii="宋体" w:eastAsia="宋体" w:hAnsi="宋体" w:cs="宋体" w:hint="eastAsia"/>
          <w:color w:val="636363"/>
          <w:kern w:val="0"/>
          <w:sz w:val="36"/>
          <w:szCs w:val="36"/>
        </w:rPr>
        <w:t>    1.</w:t>
      </w:r>
      <w:hyperlink r:id="rId7" w:history="1">
        <w:r w:rsidRPr="004C3DC7">
          <w:rPr>
            <w:rFonts w:ascii="宋体" w:eastAsia="宋体" w:hAnsi="宋体" w:cs="宋体" w:hint="eastAsia"/>
            <w:color w:val="0000FF"/>
            <w:kern w:val="0"/>
            <w:sz w:val="36"/>
            <w:szCs w:val="36"/>
            <w:u w:val="single"/>
          </w:rPr>
          <w:t>选题方向</w:t>
        </w:r>
      </w:hyperlink>
      <w:r w:rsidRPr="004C3DC7">
        <w:rPr>
          <w:rFonts w:ascii="宋体" w:eastAsia="宋体" w:hAnsi="宋体" w:cs="宋体" w:hint="eastAsia"/>
          <w:color w:val="636363"/>
          <w:kern w:val="0"/>
          <w:sz w:val="36"/>
          <w:szCs w:val="36"/>
        </w:rPr>
        <w:t>     </w:t>
      </w:r>
    </w:p>
    <w:p w:rsidR="004C3DC7" w:rsidRPr="004C3DC7" w:rsidRDefault="004C3DC7" w:rsidP="004C3DC7">
      <w:pPr>
        <w:widowControl/>
        <w:pBdr>
          <w:bottom w:val="dashed" w:sz="6" w:space="0" w:color="898989"/>
        </w:pBdr>
        <w:shd w:val="clear" w:color="auto" w:fill="F9F8F8"/>
        <w:spacing w:line="360" w:lineRule="atLeast"/>
        <w:ind w:left="195"/>
        <w:rPr>
          <w:rFonts w:ascii="宋体" w:eastAsia="宋体" w:hAnsi="宋体" w:cs="宋体" w:hint="eastAsia"/>
          <w:color w:val="636363"/>
          <w:kern w:val="0"/>
          <w:sz w:val="18"/>
          <w:szCs w:val="18"/>
        </w:rPr>
      </w:pPr>
      <w:r w:rsidRPr="004C3DC7">
        <w:rPr>
          <w:rFonts w:ascii="宋体" w:eastAsia="宋体" w:hAnsi="宋体" w:cs="宋体" w:hint="eastAsia"/>
          <w:color w:val="636363"/>
          <w:kern w:val="0"/>
          <w:sz w:val="36"/>
          <w:szCs w:val="36"/>
        </w:rPr>
        <w:t>    2.</w:t>
      </w:r>
      <w:hyperlink r:id="rId8" w:history="1">
        <w:r w:rsidRPr="004C3DC7">
          <w:rPr>
            <w:rFonts w:ascii="宋体" w:eastAsia="宋体" w:hAnsi="宋体" w:cs="宋体" w:hint="eastAsia"/>
            <w:color w:val="0000FF"/>
            <w:kern w:val="0"/>
            <w:sz w:val="36"/>
            <w:szCs w:val="36"/>
            <w:u w:val="single"/>
          </w:rPr>
          <w:t>专项课题申请书</w:t>
        </w:r>
      </w:hyperlink>
      <w:r w:rsidRPr="004C3DC7">
        <w:rPr>
          <w:rFonts w:ascii="宋体" w:eastAsia="宋体" w:hAnsi="宋体" w:cs="宋体" w:hint="eastAsia"/>
          <w:color w:val="636363"/>
          <w:kern w:val="0"/>
          <w:sz w:val="36"/>
          <w:szCs w:val="36"/>
        </w:rPr>
        <w:t>  </w:t>
      </w:r>
    </w:p>
    <w:p w:rsidR="004C3DC7" w:rsidRPr="004C3DC7" w:rsidRDefault="004C3DC7" w:rsidP="004C3DC7">
      <w:pPr>
        <w:widowControl/>
        <w:pBdr>
          <w:bottom w:val="dashed" w:sz="6" w:space="0" w:color="898989"/>
        </w:pBdr>
        <w:shd w:val="clear" w:color="auto" w:fill="F9F8F8"/>
        <w:spacing w:line="360" w:lineRule="atLeast"/>
        <w:ind w:left="195"/>
        <w:rPr>
          <w:rFonts w:ascii="宋体" w:eastAsia="宋体" w:hAnsi="宋体" w:cs="宋体" w:hint="eastAsia"/>
          <w:color w:val="636363"/>
          <w:kern w:val="0"/>
          <w:sz w:val="18"/>
          <w:szCs w:val="18"/>
        </w:rPr>
      </w:pPr>
      <w:r w:rsidRPr="004C3DC7">
        <w:rPr>
          <w:rFonts w:ascii="宋体" w:eastAsia="宋体" w:hAnsi="宋体" w:cs="宋体" w:hint="eastAsia"/>
          <w:color w:val="636363"/>
          <w:kern w:val="0"/>
          <w:sz w:val="36"/>
          <w:szCs w:val="36"/>
        </w:rPr>
        <w:t>    3.</w:t>
      </w:r>
      <w:hyperlink r:id="rId9" w:history="1">
        <w:r w:rsidRPr="004C3DC7">
          <w:rPr>
            <w:rFonts w:ascii="宋体" w:eastAsia="宋体" w:hAnsi="宋体" w:cs="宋体" w:hint="eastAsia"/>
            <w:color w:val="0000FF"/>
            <w:kern w:val="0"/>
            <w:sz w:val="36"/>
            <w:szCs w:val="36"/>
            <w:u w:val="single"/>
          </w:rPr>
          <w:t>论证活页</w:t>
        </w:r>
      </w:hyperlink>
      <w:r w:rsidRPr="004C3DC7">
        <w:rPr>
          <w:rFonts w:ascii="宋体" w:eastAsia="宋体" w:hAnsi="宋体" w:cs="宋体" w:hint="eastAsia"/>
          <w:color w:val="636363"/>
          <w:kern w:val="0"/>
          <w:sz w:val="36"/>
          <w:szCs w:val="36"/>
        </w:rPr>
        <w:t>    </w:t>
      </w:r>
    </w:p>
    <w:p w:rsidR="004C3DC7" w:rsidRPr="004C3DC7" w:rsidRDefault="004C3DC7" w:rsidP="004C3DC7">
      <w:pPr>
        <w:widowControl/>
        <w:pBdr>
          <w:bottom w:val="dashed" w:sz="6" w:space="0" w:color="898989"/>
        </w:pBdr>
        <w:shd w:val="clear" w:color="auto" w:fill="F9F8F8"/>
        <w:spacing w:line="360" w:lineRule="atLeast"/>
        <w:ind w:left="195"/>
        <w:rPr>
          <w:rFonts w:ascii="宋体" w:eastAsia="宋体" w:hAnsi="宋体" w:cs="宋体" w:hint="eastAsia"/>
          <w:color w:val="636363"/>
          <w:kern w:val="0"/>
          <w:sz w:val="18"/>
          <w:szCs w:val="18"/>
        </w:rPr>
      </w:pPr>
      <w:r w:rsidRPr="004C3DC7">
        <w:rPr>
          <w:rFonts w:ascii="宋体" w:eastAsia="宋体" w:hAnsi="宋体" w:cs="宋体" w:hint="eastAsia"/>
          <w:color w:val="636363"/>
          <w:kern w:val="0"/>
          <w:sz w:val="36"/>
          <w:szCs w:val="36"/>
        </w:rPr>
        <w:t>    4.</w:t>
      </w:r>
      <w:hyperlink r:id="rId10" w:history="1">
        <w:r w:rsidRPr="004C3DC7">
          <w:rPr>
            <w:rFonts w:ascii="宋体" w:eastAsia="宋体" w:hAnsi="宋体" w:cs="宋体" w:hint="eastAsia"/>
            <w:color w:val="0000FF"/>
            <w:kern w:val="0"/>
            <w:sz w:val="36"/>
            <w:szCs w:val="36"/>
            <w:u w:val="single"/>
          </w:rPr>
          <w:t>课题申报统计表</w:t>
        </w:r>
      </w:hyperlink>
      <w:r w:rsidRPr="004C3DC7">
        <w:rPr>
          <w:rFonts w:ascii="宋体" w:eastAsia="宋体" w:hAnsi="宋体" w:cs="宋体" w:hint="eastAsia"/>
          <w:color w:val="636363"/>
          <w:kern w:val="0"/>
          <w:sz w:val="36"/>
          <w:szCs w:val="36"/>
        </w:rPr>
        <w:t> </w:t>
      </w:r>
    </w:p>
    <w:p w:rsidR="004C3DC7" w:rsidRPr="004C3DC7" w:rsidRDefault="004C3DC7" w:rsidP="004C3DC7">
      <w:pPr>
        <w:widowControl/>
        <w:pBdr>
          <w:bottom w:val="dashed" w:sz="6" w:space="0" w:color="898989"/>
        </w:pBdr>
        <w:shd w:val="clear" w:color="auto" w:fill="F9F8F8"/>
        <w:spacing w:line="360" w:lineRule="atLeast"/>
        <w:ind w:left="195"/>
        <w:rPr>
          <w:rFonts w:ascii="宋体" w:eastAsia="宋体" w:hAnsi="宋体" w:cs="宋体" w:hint="eastAsia"/>
          <w:color w:val="636363"/>
          <w:kern w:val="0"/>
          <w:sz w:val="18"/>
          <w:szCs w:val="18"/>
        </w:rPr>
      </w:pPr>
    </w:p>
    <w:p w:rsidR="004C3DC7" w:rsidRPr="004C3DC7" w:rsidRDefault="004C3DC7" w:rsidP="004C3DC7">
      <w:pPr>
        <w:widowControl/>
        <w:pBdr>
          <w:bottom w:val="dashed" w:sz="6" w:space="0" w:color="898989"/>
        </w:pBdr>
        <w:shd w:val="clear" w:color="auto" w:fill="F9F8F8"/>
        <w:spacing w:line="360" w:lineRule="atLeast"/>
        <w:ind w:left="195"/>
        <w:jc w:val="right"/>
        <w:rPr>
          <w:rFonts w:ascii="宋体" w:eastAsia="宋体" w:hAnsi="宋体" w:cs="宋体" w:hint="eastAsia"/>
          <w:color w:val="636363"/>
          <w:kern w:val="0"/>
          <w:sz w:val="18"/>
          <w:szCs w:val="18"/>
        </w:rPr>
      </w:pPr>
      <w:r w:rsidRPr="004C3DC7">
        <w:rPr>
          <w:rFonts w:ascii="宋体" w:eastAsia="宋体" w:hAnsi="宋体" w:cs="宋体" w:hint="eastAsia"/>
          <w:color w:val="636363"/>
          <w:kern w:val="0"/>
          <w:sz w:val="36"/>
          <w:szCs w:val="36"/>
        </w:rPr>
        <w:t>上海市哲学社会科学规划办公室</w:t>
      </w:r>
    </w:p>
    <w:p w:rsidR="004C3DC7" w:rsidRPr="004C3DC7" w:rsidRDefault="004C3DC7" w:rsidP="004C3DC7">
      <w:pPr>
        <w:widowControl/>
        <w:pBdr>
          <w:bottom w:val="dashed" w:sz="6" w:space="0" w:color="898989"/>
        </w:pBdr>
        <w:shd w:val="clear" w:color="auto" w:fill="F9F8F8"/>
        <w:spacing w:line="360" w:lineRule="atLeast"/>
        <w:ind w:left="195"/>
        <w:jc w:val="right"/>
        <w:rPr>
          <w:rFonts w:ascii="宋体" w:eastAsia="宋体" w:hAnsi="宋体" w:cs="宋体" w:hint="eastAsia"/>
          <w:color w:val="636363"/>
          <w:kern w:val="0"/>
          <w:sz w:val="18"/>
          <w:szCs w:val="18"/>
        </w:rPr>
      </w:pPr>
      <w:r w:rsidRPr="004C3DC7">
        <w:rPr>
          <w:rFonts w:ascii="宋体" w:eastAsia="宋体" w:hAnsi="宋体" w:cs="宋体" w:hint="eastAsia"/>
          <w:color w:val="636363"/>
          <w:kern w:val="0"/>
          <w:sz w:val="36"/>
          <w:szCs w:val="36"/>
        </w:rPr>
        <w:t>江苏省哲学社会科学规划办公室</w:t>
      </w:r>
    </w:p>
    <w:p w:rsidR="004C3DC7" w:rsidRPr="004C3DC7" w:rsidRDefault="004C3DC7" w:rsidP="004C3DC7">
      <w:pPr>
        <w:widowControl/>
        <w:pBdr>
          <w:bottom w:val="dashed" w:sz="6" w:space="0" w:color="898989"/>
        </w:pBdr>
        <w:shd w:val="clear" w:color="auto" w:fill="F9F8F8"/>
        <w:spacing w:line="360" w:lineRule="atLeast"/>
        <w:ind w:left="195" w:firstLineChars="1107" w:firstLine="3985"/>
        <w:jc w:val="right"/>
        <w:rPr>
          <w:rFonts w:ascii="宋体" w:eastAsia="宋体" w:hAnsi="宋体" w:cs="宋体" w:hint="eastAsia"/>
          <w:color w:val="636363"/>
          <w:kern w:val="0"/>
          <w:sz w:val="18"/>
          <w:szCs w:val="18"/>
        </w:rPr>
      </w:pPr>
      <w:r w:rsidRPr="004C3DC7">
        <w:rPr>
          <w:rFonts w:ascii="宋体" w:eastAsia="宋体" w:hAnsi="宋体" w:cs="宋体" w:hint="eastAsia"/>
          <w:color w:val="636363"/>
          <w:kern w:val="0"/>
          <w:sz w:val="36"/>
          <w:szCs w:val="36"/>
        </w:rPr>
        <w:t>浙江省哲学社会科学规划办公室</w:t>
      </w:r>
    </w:p>
    <w:p w:rsidR="004C3DC7" w:rsidRPr="004C3DC7" w:rsidRDefault="004C3DC7" w:rsidP="004C3DC7">
      <w:pPr>
        <w:widowControl/>
        <w:pBdr>
          <w:bottom w:val="dashed" w:sz="6" w:space="0" w:color="898989"/>
        </w:pBdr>
        <w:shd w:val="clear" w:color="auto" w:fill="F9F8F8"/>
        <w:spacing w:line="360" w:lineRule="atLeast"/>
        <w:ind w:left="195" w:firstLineChars="1107" w:firstLine="3985"/>
        <w:jc w:val="right"/>
        <w:rPr>
          <w:rFonts w:ascii="宋体" w:eastAsia="宋体" w:hAnsi="宋体" w:cs="宋体" w:hint="eastAsia"/>
          <w:color w:val="636363"/>
          <w:kern w:val="0"/>
          <w:sz w:val="18"/>
          <w:szCs w:val="18"/>
        </w:rPr>
      </w:pPr>
      <w:r w:rsidRPr="004C3DC7">
        <w:rPr>
          <w:rFonts w:ascii="宋体" w:eastAsia="宋体" w:hAnsi="宋体" w:cs="宋体" w:hint="eastAsia"/>
          <w:color w:val="636363"/>
          <w:kern w:val="0"/>
          <w:sz w:val="36"/>
          <w:szCs w:val="36"/>
        </w:rPr>
        <w:t>安徽省哲学社会科学规划办公室</w:t>
      </w:r>
    </w:p>
    <w:p w:rsidR="004C3DC7" w:rsidRPr="004C3DC7" w:rsidRDefault="004C3DC7" w:rsidP="004C3DC7">
      <w:pPr>
        <w:widowControl/>
        <w:pBdr>
          <w:bottom w:val="dashed" w:sz="6" w:space="0" w:color="898989"/>
        </w:pBdr>
        <w:shd w:val="clear" w:color="auto" w:fill="F9F8F8"/>
        <w:spacing w:line="360" w:lineRule="atLeast"/>
        <w:ind w:left="195"/>
        <w:jc w:val="right"/>
        <w:rPr>
          <w:rFonts w:ascii="宋体" w:eastAsia="宋体" w:hAnsi="宋体" w:cs="宋体" w:hint="eastAsia"/>
          <w:color w:val="636363"/>
          <w:kern w:val="0"/>
          <w:sz w:val="18"/>
          <w:szCs w:val="18"/>
        </w:rPr>
      </w:pPr>
      <w:r w:rsidRPr="004C3DC7">
        <w:rPr>
          <w:rFonts w:ascii="宋体" w:eastAsia="宋体" w:hAnsi="宋体" w:cs="宋体" w:hint="eastAsia"/>
          <w:color w:val="636363"/>
          <w:kern w:val="0"/>
          <w:sz w:val="36"/>
          <w:szCs w:val="36"/>
        </w:rPr>
        <w:t>                          2019年8月19日</w:t>
      </w:r>
    </w:p>
    <w:p w:rsidR="004B24A2" w:rsidRDefault="004B24A2"/>
    <w:sectPr w:rsidR="004B24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57B" w:rsidRDefault="00BA257B" w:rsidP="004C3DC7">
      <w:r>
        <w:separator/>
      </w:r>
    </w:p>
  </w:endnote>
  <w:endnote w:type="continuationSeparator" w:id="0">
    <w:p w:rsidR="00BA257B" w:rsidRDefault="00BA257B" w:rsidP="004C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57B" w:rsidRDefault="00BA257B" w:rsidP="004C3DC7">
      <w:r>
        <w:separator/>
      </w:r>
    </w:p>
  </w:footnote>
  <w:footnote w:type="continuationSeparator" w:id="0">
    <w:p w:rsidR="00BA257B" w:rsidRDefault="00BA257B" w:rsidP="004C3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6D7FBB"/>
    <w:multiLevelType w:val="multilevel"/>
    <w:tmpl w:val="F83E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95"/>
    <w:rsid w:val="004B24A2"/>
    <w:rsid w:val="004C3DC7"/>
    <w:rsid w:val="007D2D95"/>
    <w:rsid w:val="00BA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6A503F-DE77-4A89-A7FD-2BE58492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3D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3DC7"/>
    <w:rPr>
      <w:sz w:val="18"/>
      <w:szCs w:val="18"/>
    </w:rPr>
  </w:style>
  <w:style w:type="paragraph" w:styleId="a4">
    <w:name w:val="footer"/>
    <w:basedOn w:val="a"/>
    <w:link w:val="Char0"/>
    <w:uiPriority w:val="99"/>
    <w:unhideWhenUsed/>
    <w:rsid w:val="004C3DC7"/>
    <w:pPr>
      <w:tabs>
        <w:tab w:val="center" w:pos="4153"/>
        <w:tab w:val="right" w:pos="8306"/>
      </w:tabs>
      <w:snapToGrid w:val="0"/>
      <w:jc w:val="left"/>
    </w:pPr>
    <w:rPr>
      <w:sz w:val="18"/>
      <w:szCs w:val="18"/>
    </w:rPr>
  </w:style>
  <w:style w:type="character" w:customStyle="1" w:styleId="Char0">
    <w:name w:val="页脚 Char"/>
    <w:basedOn w:val="a0"/>
    <w:link w:val="a4"/>
    <w:uiPriority w:val="99"/>
    <w:rsid w:val="004C3D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143651">
      <w:bodyDiv w:val="1"/>
      <w:marLeft w:val="0"/>
      <w:marRight w:val="0"/>
      <w:marTop w:val="0"/>
      <w:marBottom w:val="0"/>
      <w:divBdr>
        <w:top w:val="none" w:sz="0" w:space="0" w:color="auto"/>
        <w:left w:val="none" w:sz="0" w:space="0" w:color="auto"/>
        <w:bottom w:val="none" w:sz="0" w:space="0" w:color="auto"/>
        <w:right w:val="none" w:sz="0" w:space="0" w:color="auto"/>
      </w:divBdr>
      <w:divsChild>
        <w:div w:id="1711760077">
          <w:marLeft w:val="0"/>
          <w:marRight w:val="0"/>
          <w:marTop w:val="0"/>
          <w:marBottom w:val="0"/>
          <w:divBdr>
            <w:top w:val="none" w:sz="0" w:space="0" w:color="auto"/>
            <w:left w:val="none" w:sz="0" w:space="0" w:color="auto"/>
            <w:bottom w:val="none" w:sz="0" w:space="0" w:color="auto"/>
            <w:right w:val="none" w:sz="0" w:space="0" w:color="auto"/>
          </w:divBdr>
          <w:divsChild>
            <w:div w:id="774786136">
              <w:marLeft w:val="0"/>
              <w:marRight w:val="0"/>
              <w:marTop w:val="0"/>
              <w:marBottom w:val="0"/>
              <w:divBdr>
                <w:top w:val="none" w:sz="0" w:space="0" w:color="auto"/>
                <w:left w:val="none" w:sz="0" w:space="0" w:color="auto"/>
                <w:bottom w:val="none" w:sz="0" w:space="0" w:color="auto"/>
                <w:right w:val="none" w:sz="0" w:space="0" w:color="auto"/>
              </w:divBdr>
              <w:divsChild>
                <w:div w:id="1880780352">
                  <w:marLeft w:val="0"/>
                  <w:marRight w:val="0"/>
                  <w:marTop w:val="360"/>
                  <w:marBottom w:val="0"/>
                  <w:divBdr>
                    <w:top w:val="none" w:sz="0" w:space="0" w:color="auto"/>
                    <w:left w:val="none" w:sz="0" w:space="0" w:color="auto"/>
                    <w:bottom w:val="none" w:sz="0" w:space="0" w:color="auto"/>
                    <w:right w:val="none" w:sz="0" w:space="0" w:color="auto"/>
                  </w:divBdr>
                  <w:divsChild>
                    <w:div w:id="2077513084">
                      <w:marLeft w:val="0"/>
                      <w:marRight w:val="0"/>
                      <w:marTop w:val="0"/>
                      <w:marBottom w:val="0"/>
                      <w:divBdr>
                        <w:top w:val="none" w:sz="0" w:space="0" w:color="auto"/>
                        <w:left w:val="none" w:sz="0" w:space="0" w:color="auto"/>
                        <w:bottom w:val="none" w:sz="0" w:space="0" w:color="auto"/>
                        <w:right w:val="none" w:sz="0" w:space="0" w:color="auto"/>
                      </w:divBdr>
                    </w:div>
                    <w:div w:id="429086632">
                      <w:marLeft w:val="0"/>
                      <w:marRight w:val="0"/>
                      <w:marTop w:val="0"/>
                      <w:marBottom w:val="0"/>
                      <w:divBdr>
                        <w:top w:val="none" w:sz="0" w:space="0" w:color="auto"/>
                        <w:left w:val="none" w:sz="0" w:space="0" w:color="auto"/>
                        <w:bottom w:val="none" w:sz="0" w:space="0" w:color="auto"/>
                        <w:right w:val="none" w:sz="0" w:space="0" w:color="auto"/>
                      </w:divBdr>
                    </w:div>
                    <w:div w:id="1504054291">
                      <w:marLeft w:val="0"/>
                      <w:marRight w:val="0"/>
                      <w:marTop w:val="0"/>
                      <w:marBottom w:val="0"/>
                      <w:divBdr>
                        <w:top w:val="none" w:sz="0" w:space="0" w:color="auto"/>
                        <w:left w:val="none" w:sz="0" w:space="0" w:color="auto"/>
                        <w:bottom w:val="none" w:sz="0" w:space="0" w:color="auto"/>
                        <w:right w:val="none" w:sz="0" w:space="0" w:color="auto"/>
                      </w:divBdr>
                    </w:div>
                    <w:div w:id="1312249675">
                      <w:marLeft w:val="0"/>
                      <w:marRight w:val="0"/>
                      <w:marTop w:val="0"/>
                      <w:marBottom w:val="0"/>
                      <w:divBdr>
                        <w:top w:val="none" w:sz="0" w:space="0" w:color="auto"/>
                        <w:left w:val="none" w:sz="0" w:space="0" w:color="auto"/>
                        <w:bottom w:val="none" w:sz="0" w:space="0" w:color="auto"/>
                        <w:right w:val="none" w:sz="0" w:space="0" w:color="auto"/>
                      </w:divBdr>
                    </w:div>
                    <w:div w:id="24598403">
                      <w:marLeft w:val="0"/>
                      <w:marRight w:val="0"/>
                      <w:marTop w:val="0"/>
                      <w:marBottom w:val="0"/>
                      <w:divBdr>
                        <w:top w:val="none" w:sz="0" w:space="0" w:color="auto"/>
                        <w:left w:val="none" w:sz="0" w:space="0" w:color="auto"/>
                        <w:bottom w:val="none" w:sz="0" w:space="0" w:color="auto"/>
                        <w:right w:val="none" w:sz="0" w:space="0" w:color="auto"/>
                      </w:divBdr>
                    </w:div>
                    <w:div w:id="1610317216">
                      <w:marLeft w:val="0"/>
                      <w:marRight w:val="0"/>
                      <w:marTop w:val="0"/>
                      <w:marBottom w:val="0"/>
                      <w:divBdr>
                        <w:top w:val="none" w:sz="0" w:space="0" w:color="auto"/>
                        <w:left w:val="none" w:sz="0" w:space="0" w:color="auto"/>
                        <w:bottom w:val="none" w:sz="0" w:space="0" w:color="auto"/>
                        <w:right w:val="none" w:sz="0" w:space="0" w:color="auto"/>
                      </w:divBdr>
                    </w:div>
                    <w:div w:id="400953762">
                      <w:marLeft w:val="0"/>
                      <w:marRight w:val="0"/>
                      <w:marTop w:val="0"/>
                      <w:marBottom w:val="0"/>
                      <w:divBdr>
                        <w:top w:val="none" w:sz="0" w:space="0" w:color="auto"/>
                        <w:left w:val="none" w:sz="0" w:space="0" w:color="auto"/>
                        <w:bottom w:val="none" w:sz="0" w:space="0" w:color="auto"/>
                        <w:right w:val="none" w:sz="0" w:space="0" w:color="auto"/>
                      </w:divBdr>
                    </w:div>
                    <w:div w:id="2036036958">
                      <w:marLeft w:val="0"/>
                      <w:marRight w:val="0"/>
                      <w:marTop w:val="0"/>
                      <w:marBottom w:val="0"/>
                      <w:divBdr>
                        <w:top w:val="none" w:sz="0" w:space="0" w:color="auto"/>
                        <w:left w:val="none" w:sz="0" w:space="0" w:color="auto"/>
                        <w:bottom w:val="none" w:sz="0" w:space="0" w:color="auto"/>
                        <w:right w:val="none" w:sz="0" w:space="0" w:color="auto"/>
                      </w:divBdr>
                    </w:div>
                    <w:div w:id="13872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popss.gov.cn/url/&#38468;&#20214;2&#19987;&#39033;&#35838;&#39064;&#30003;&#35831;&#20070;.doc" TargetMode="External"/><Relationship Id="rId3" Type="http://schemas.openxmlformats.org/officeDocument/2006/relationships/settings" Target="settings.xml"/><Relationship Id="rId7" Type="http://schemas.openxmlformats.org/officeDocument/2006/relationships/hyperlink" Target="http://www.sh-popss.gov.cn/url/&#38468;&#20214;1&#36873;&#39064;&#26041;&#21521;.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h-popss.gov.cn/url/&#38468;&#20214;4&#35838;&#39064;&#30003;&#25253;&#32479;&#35745;&#34920;.xls" TargetMode="External"/><Relationship Id="rId4" Type="http://schemas.openxmlformats.org/officeDocument/2006/relationships/webSettings" Target="webSettings.xml"/><Relationship Id="rId9" Type="http://schemas.openxmlformats.org/officeDocument/2006/relationships/hyperlink" Target="http://www.sh-popss.gov.cn/url/&#38468;&#20214;3&#35770;&#35777;&#27963;&#39029;.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318</Words>
  <Characters>1817</Characters>
  <Application>Microsoft Office Word</Application>
  <DocSecurity>0</DocSecurity>
  <Lines>15</Lines>
  <Paragraphs>4</Paragraphs>
  <ScaleCrop>false</ScaleCrop>
  <Company>Lenovo</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2019-08-27T02:21:00Z</dcterms:created>
  <dcterms:modified xsi:type="dcterms:W3CDTF">2019-08-27T02:21:00Z</dcterms:modified>
</cp:coreProperties>
</file>